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1A" w:rsidRDefault="0007050B" w:rsidP="0007050B">
      <w:pPr>
        <w:spacing w:after="160" w:line="259" w:lineRule="auto"/>
        <w:ind w:left="0" w:right="0" w:hanging="709"/>
        <w:jc w:val="left"/>
        <w:rPr>
          <w:b/>
          <w:sz w:val="28"/>
        </w:rPr>
      </w:pPr>
      <w:r>
        <w:rPr>
          <w:b/>
          <w:noProof/>
          <w:szCs w:val="24"/>
        </w:rPr>
        <w:drawing>
          <wp:inline distT="0" distB="0" distL="0" distR="0">
            <wp:extent cx="6361186" cy="9235440"/>
            <wp:effectExtent l="19050" t="0" r="1514" b="0"/>
            <wp:docPr id="1" name="Рисунок 1" descr="C:\Users\user\Desktop\Инф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 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44" r="2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86" cy="923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DF" w:rsidRPr="00561B4F" w:rsidRDefault="002A5B66" w:rsidP="00561B4F">
      <w:pPr>
        <w:spacing w:after="200"/>
        <w:jc w:val="center"/>
        <w:rPr>
          <w:b/>
          <w:sz w:val="28"/>
        </w:rPr>
      </w:pPr>
      <w:r w:rsidRPr="00561B4F">
        <w:rPr>
          <w:b/>
          <w:sz w:val="28"/>
        </w:rPr>
        <w:lastRenderedPageBreak/>
        <w:t>Пояснительная записка</w:t>
      </w:r>
    </w:p>
    <w:p w:rsidR="009C21DF" w:rsidRDefault="009C21DF">
      <w:pPr>
        <w:spacing w:after="0" w:line="259" w:lineRule="auto"/>
        <w:ind w:left="0" w:right="0" w:firstLine="0"/>
        <w:jc w:val="left"/>
      </w:pPr>
    </w:p>
    <w:p w:rsidR="00561B4F" w:rsidRDefault="00561B4F" w:rsidP="00561B4F">
      <w:pPr>
        <w:spacing w:after="200"/>
        <w:ind w:firstLine="699"/>
        <w:rPr>
          <w:rFonts w:eastAsia="Calibri"/>
          <w:color w:val="auto"/>
          <w:szCs w:val="24"/>
          <w:lang w:eastAsia="en-US"/>
        </w:rPr>
      </w:pPr>
      <w:r>
        <w:rPr>
          <w:szCs w:val="24"/>
          <w:lang w:eastAsia="en-US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</w:t>
      </w:r>
      <w:r>
        <w:rPr>
          <w:rFonts w:eastAsia="Calibri"/>
          <w:szCs w:val="24"/>
          <w:lang w:eastAsia="en-US"/>
        </w:rPr>
        <w:t xml:space="preserve">ФГОС ООО </w:t>
      </w:r>
      <w:r>
        <w:rPr>
          <w:szCs w:val="24"/>
          <w:lang w:eastAsia="en-US"/>
        </w:rPr>
        <w:t>и учитываются межпредметные связи.</w:t>
      </w:r>
    </w:p>
    <w:p w:rsidR="00561B4F" w:rsidRDefault="00561B4F" w:rsidP="00561B4F">
      <w:pPr>
        <w:spacing w:after="200"/>
        <w:ind w:firstLine="699"/>
        <w:rPr>
          <w:rFonts w:eastAsia="Calibri"/>
          <w:szCs w:val="24"/>
          <w:lang w:eastAsia="en-US"/>
        </w:rPr>
      </w:pPr>
      <w:r>
        <w:rPr>
          <w:szCs w:val="24"/>
          <w:lang w:eastAsia="en-US"/>
        </w:rPr>
        <w:t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561B4F" w:rsidRDefault="00561B4F" w:rsidP="00561B4F">
      <w:pPr>
        <w:spacing w:after="200"/>
        <w:ind w:firstLine="699"/>
        <w:rPr>
          <w:szCs w:val="24"/>
          <w:lang w:eastAsia="en-US"/>
        </w:rPr>
      </w:pPr>
      <w:r>
        <w:rPr>
          <w:szCs w:val="24"/>
          <w:lang w:eastAsia="en-US"/>
        </w:rPr>
        <w:t>Рабочая программа реализуется через УМК Семакин И.Г., Хеннер Е.К., Шеина Т.Ю. Информатика: Учебник для 1</w:t>
      </w:r>
      <w:r w:rsidR="004C654B">
        <w:rPr>
          <w:szCs w:val="24"/>
          <w:lang w:eastAsia="en-US"/>
        </w:rPr>
        <w:t>1</w:t>
      </w:r>
      <w:r>
        <w:rPr>
          <w:szCs w:val="24"/>
          <w:lang w:eastAsia="en-US"/>
        </w:rPr>
        <w:t xml:space="preserve"> класса. – М.: БИНОМ. Лаборатория знаний, 2020.</w:t>
      </w:r>
    </w:p>
    <w:p w:rsidR="00561B4F" w:rsidRDefault="00561B4F" w:rsidP="00561B4F">
      <w:pPr>
        <w:spacing w:after="200"/>
        <w:ind w:firstLine="699"/>
        <w:rPr>
          <w:szCs w:val="24"/>
          <w:lang w:eastAsia="en-US"/>
        </w:rPr>
      </w:pPr>
      <w:r>
        <w:rPr>
          <w:szCs w:val="24"/>
          <w:lang w:eastAsia="en-US"/>
        </w:rPr>
        <w:t>Согласно учебному плану учреждения на реализацию этой программы отводится    1 час в неделю, 34 часа в год.</w:t>
      </w:r>
    </w:p>
    <w:p w:rsidR="00561B4F" w:rsidRDefault="00561B4F" w:rsidP="00561B4F">
      <w:pPr>
        <w:spacing w:after="200"/>
        <w:ind w:firstLine="699"/>
        <w:rPr>
          <w:szCs w:val="24"/>
          <w:lang w:eastAsia="en-US"/>
        </w:rPr>
      </w:pPr>
      <w:r>
        <w:rPr>
          <w:szCs w:val="24"/>
          <w:lang w:eastAsia="en-US"/>
        </w:rPr>
        <w:t>Программа разработана согласно Положению о рабочих программах МБОУ СОШ «Горки-Х» на 2022-23уч.г.; 2023-24 уч.г., 2024-2025 уч.год</w:t>
      </w:r>
    </w:p>
    <w:p w:rsidR="00561B4F" w:rsidRDefault="00561B4F" w:rsidP="00561B4F">
      <w:pPr>
        <w:spacing w:after="160" w:line="259" w:lineRule="auto"/>
        <w:ind w:left="0" w:right="0" w:firstLine="699"/>
        <w:jc w:val="left"/>
        <w:rPr>
          <w:b/>
          <w:sz w:val="28"/>
        </w:rPr>
      </w:pPr>
      <w:r>
        <w:br w:type="page"/>
      </w:r>
    </w:p>
    <w:p w:rsidR="004C654B" w:rsidRPr="00BF2B8E" w:rsidRDefault="004C654B" w:rsidP="004C654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 CYR" w:eastAsia="Calibri" w:hAnsi="Times New Roman CYR" w:cs="Times New Roman CYR"/>
          <w:b/>
          <w:sz w:val="28"/>
          <w:lang w:eastAsia="en-US"/>
        </w:rPr>
      </w:pPr>
      <w:r w:rsidRPr="00BF2B8E">
        <w:rPr>
          <w:rFonts w:ascii="Times New Roman CYR" w:eastAsia="Calibri" w:hAnsi="Times New Roman CYR" w:cs="Times New Roman CYR"/>
          <w:b/>
          <w:sz w:val="28"/>
          <w:lang w:eastAsia="en-US"/>
        </w:rPr>
        <w:lastRenderedPageBreak/>
        <w:t>Раздел 1. Планируемые предметные результаты освоения учебного предмета</w:t>
      </w:r>
    </w:p>
    <w:p w:rsidR="004C654B" w:rsidRPr="004C654B" w:rsidRDefault="004C654B" w:rsidP="004C654B">
      <w:pPr>
        <w:spacing w:after="200" w:line="276" w:lineRule="auto"/>
        <w:rPr>
          <w:rFonts w:eastAsia="Calibri"/>
          <w:b/>
          <w:bCs/>
          <w:szCs w:val="24"/>
          <w:lang w:eastAsia="en-US"/>
        </w:rPr>
      </w:pPr>
      <w:r w:rsidRPr="004C654B">
        <w:rPr>
          <w:rFonts w:eastAsia="Calibri"/>
          <w:b/>
          <w:bCs/>
          <w:szCs w:val="24"/>
          <w:lang w:eastAsia="en-US"/>
        </w:rPr>
        <w:t>Предметные, личностные и  метапредметные результаты освоения содержания курса</w:t>
      </w:r>
    </w:p>
    <w:p w:rsidR="004C654B" w:rsidRPr="004C654B" w:rsidRDefault="004C654B" w:rsidP="004C654B">
      <w:pPr>
        <w:shd w:val="clear" w:color="auto" w:fill="FFFFFF"/>
        <w:spacing w:after="150"/>
        <w:jc w:val="center"/>
        <w:rPr>
          <w:szCs w:val="24"/>
        </w:rPr>
      </w:pP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szCs w:val="24"/>
        </w:rPr>
        <w:t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метапредметные и предметные. Личностные и метапредметные результаты являются едиными для базового и профильного уровней.</w:t>
      </w: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b/>
          <w:bCs/>
          <w:i/>
          <w:iCs/>
          <w:szCs w:val="24"/>
        </w:rPr>
        <w:t>Предметные</w:t>
      </w:r>
      <w:r w:rsidRPr="004C654B">
        <w:rPr>
          <w:b/>
          <w:bCs/>
          <w:szCs w:val="24"/>
        </w:rPr>
        <w:t>:</w:t>
      </w: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b/>
          <w:bCs/>
          <w:szCs w:val="24"/>
        </w:rPr>
        <w:t>В сфере познавательной деятельности: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освоение основных понятий и методов информатики;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интерпретировать сообщение с позиций их смысла, синтаксиса, ценности;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выделять информационные системы и модели в естественнонаучной, социальной и технической областях;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владеть навыками качественной и количественной характеристики информационной модели;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приобретения навыков оценки основных мировоззренческих моделей;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определять цели системного анализа;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анализировать информационные системы разной природы, выделять в них системообразующие и системоразрушающие факторы;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планировать действия, необходимые для достижения заданной цели;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измерять количество информации разными методами;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выбирать показатели и формировать критерии оценки, осуществлять оценку моделей;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строить алгоритм решения поставленной задачи оценивать его сложность и эффективность;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lastRenderedPageBreak/>
        <w:t>умение приводить примеры алгоритмически неразрешимых проблем;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анализировать разные способы записи алгоритмов;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реализовывать алгоритмы с помощью программ и программных средств;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:rsidR="004C654B" w:rsidRPr="004C654B" w:rsidRDefault="004C654B" w:rsidP="004C654B">
      <w:pPr>
        <w:numPr>
          <w:ilvl w:val="0"/>
          <w:numId w:val="17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сопоставлять математические модели задачи и их компьютерные аналогии.</w:t>
      </w:r>
    </w:p>
    <w:p w:rsidR="004C654B" w:rsidRPr="004C654B" w:rsidRDefault="004C654B" w:rsidP="004C654B">
      <w:pPr>
        <w:rPr>
          <w:rFonts w:eastAsia="Calibri"/>
          <w:i/>
          <w:szCs w:val="24"/>
        </w:rPr>
      </w:pPr>
      <w:r w:rsidRPr="004C654B">
        <w:rPr>
          <w:rFonts w:eastAsia="Calibri"/>
          <w:i/>
          <w:szCs w:val="24"/>
        </w:rPr>
        <w:t>Тема 1. Информационные системы и базы данных</w:t>
      </w:r>
    </w:p>
    <w:p w:rsidR="004C654B" w:rsidRPr="004C654B" w:rsidRDefault="004C654B" w:rsidP="004C654B">
      <w:pPr>
        <w:shd w:val="clear" w:color="auto" w:fill="FFFFFF"/>
        <w:rPr>
          <w:szCs w:val="24"/>
        </w:rPr>
      </w:pPr>
      <w:r w:rsidRPr="004C654B">
        <w:rPr>
          <w:b/>
          <w:bCs/>
          <w:szCs w:val="24"/>
        </w:rPr>
        <w:t>Выпускник научится: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понимать: основные свойства систем системологии, система, структура, системный эффект, подсистема; использовать графы для описания структур систем</w:t>
      </w:r>
    </w:p>
    <w:p w:rsidR="004C654B" w:rsidRPr="004C654B" w:rsidRDefault="004C654B" w:rsidP="004C654B">
      <w:pPr>
        <w:pStyle w:val="a3"/>
        <w:autoSpaceDE w:val="0"/>
        <w:autoSpaceDN w:val="0"/>
        <w:adjustRightInd w:val="0"/>
        <w:ind w:left="0"/>
        <w:rPr>
          <w:szCs w:val="24"/>
        </w:rPr>
      </w:pPr>
      <w:r w:rsidRPr="004C654B">
        <w:rPr>
          <w:szCs w:val="24"/>
        </w:rPr>
        <w:t>-аргументировать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4C654B" w:rsidRPr="004C654B" w:rsidRDefault="004C654B" w:rsidP="004C654B">
      <w:pPr>
        <w:pStyle w:val="a3"/>
        <w:autoSpaceDE w:val="0"/>
        <w:autoSpaceDN w:val="0"/>
        <w:adjustRightInd w:val="0"/>
        <w:ind w:left="0"/>
        <w:rPr>
          <w:szCs w:val="24"/>
        </w:rPr>
      </w:pPr>
      <w:r w:rsidRPr="004C654B">
        <w:rPr>
          <w:szCs w:val="24"/>
        </w:rPr>
        <w:t>-использовать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данных.</w:t>
      </w:r>
    </w:p>
    <w:p w:rsidR="004C654B" w:rsidRPr="004C654B" w:rsidRDefault="004C654B" w:rsidP="004C654B">
      <w:pPr>
        <w:rPr>
          <w:rFonts w:eastAsia="Calibri"/>
          <w:b/>
          <w:szCs w:val="24"/>
        </w:rPr>
      </w:pPr>
      <w:r w:rsidRPr="004C654B">
        <w:rPr>
          <w:rFonts w:eastAsia="Calibri"/>
          <w:b/>
          <w:szCs w:val="24"/>
        </w:rPr>
        <w:t>Выпускник получит возможность: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 xml:space="preserve">- применять базы данных и справочные системы при решении задач, возникающих в ходе учебной деятельности и вне ее; 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создавать учебные многотабличные базы данных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анализировать состав и структуру систем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реализовывать простые запросы на выборку данных в конструкторе запросов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реализовывать запросы со сложными условиями выборки</w:t>
      </w:r>
    </w:p>
    <w:p w:rsidR="004C654B" w:rsidRPr="004C654B" w:rsidRDefault="004C654B" w:rsidP="004C654B">
      <w:pPr>
        <w:rPr>
          <w:rFonts w:eastAsia="Calibri"/>
          <w:i/>
          <w:szCs w:val="24"/>
        </w:rPr>
      </w:pPr>
      <w:r w:rsidRPr="004C654B">
        <w:rPr>
          <w:rFonts w:eastAsia="Calibri"/>
          <w:i/>
          <w:szCs w:val="24"/>
        </w:rPr>
        <w:t>Тема 3. Интернет</w:t>
      </w:r>
    </w:p>
    <w:p w:rsidR="004C654B" w:rsidRPr="004C654B" w:rsidRDefault="004C654B" w:rsidP="004C654B">
      <w:pPr>
        <w:shd w:val="clear" w:color="auto" w:fill="FFFFFF"/>
        <w:rPr>
          <w:szCs w:val="24"/>
        </w:rPr>
      </w:pPr>
      <w:r w:rsidRPr="004C654B">
        <w:rPr>
          <w:b/>
          <w:bCs/>
          <w:szCs w:val="24"/>
        </w:rPr>
        <w:t>Выпускник научится: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понимать назначение  коммуникационных служб Интернета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понимать назначение информационных служб Интернета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понимать что такое прикладные протоколы; поисковый каталог: организация, назначение; поисковый указатель: организация, назначение</w:t>
      </w:r>
    </w:p>
    <w:p w:rsidR="004C654B" w:rsidRPr="004C654B" w:rsidRDefault="004C654B" w:rsidP="004C654B">
      <w:pPr>
        <w:rPr>
          <w:rFonts w:eastAsia="Calibri"/>
          <w:b/>
          <w:szCs w:val="24"/>
        </w:rPr>
      </w:pPr>
      <w:r w:rsidRPr="004C654B">
        <w:rPr>
          <w:rFonts w:eastAsia="Calibri"/>
          <w:b/>
          <w:szCs w:val="24"/>
        </w:rPr>
        <w:t>Выпускник получит возможность: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работать с электронной почтой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извлекать данные из файловых архивов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осуществлять поиск информации в Интернете с помощью поисковых каталогов и указателей.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понимать в чем состоит проектирование web-сайта, что значит опубликовать web-сайт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создать несложный web-сайт с помощью редактора  сайтов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4C654B" w:rsidRPr="004C654B" w:rsidRDefault="004C654B" w:rsidP="004C654B">
      <w:pPr>
        <w:rPr>
          <w:rFonts w:eastAsia="Calibri"/>
          <w:i/>
          <w:szCs w:val="24"/>
        </w:rPr>
      </w:pPr>
      <w:r w:rsidRPr="004C654B">
        <w:rPr>
          <w:rFonts w:eastAsia="Calibri"/>
          <w:i/>
          <w:szCs w:val="24"/>
        </w:rPr>
        <w:t>Тема3. Информационное моделирование</w:t>
      </w:r>
    </w:p>
    <w:p w:rsidR="004C654B" w:rsidRPr="004C654B" w:rsidRDefault="004C654B" w:rsidP="004C654B">
      <w:pPr>
        <w:shd w:val="clear" w:color="auto" w:fill="FFFFFF"/>
        <w:rPr>
          <w:szCs w:val="24"/>
        </w:rPr>
      </w:pPr>
      <w:r w:rsidRPr="004C654B">
        <w:rPr>
          <w:b/>
          <w:bCs/>
          <w:szCs w:val="24"/>
        </w:rPr>
        <w:t>Выпускник научится: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lastRenderedPageBreak/>
        <w:t>-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использовать электронные таблицы для выполнения учебных заданий из различных предметных областей: понятие модели</w:t>
      </w:r>
    </w:p>
    <w:p w:rsidR="004C654B" w:rsidRPr="004C654B" w:rsidRDefault="004C654B" w:rsidP="004C654B">
      <w:pPr>
        <w:rPr>
          <w:rFonts w:eastAsia="Calibri"/>
          <w:b/>
          <w:szCs w:val="24"/>
        </w:rPr>
      </w:pPr>
      <w:r w:rsidRPr="004C654B">
        <w:rPr>
          <w:rFonts w:eastAsia="Calibri"/>
          <w:b/>
          <w:szCs w:val="24"/>
        </w:rPr>
        <w:t>Выпускник получит возможность: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 с помощью электронных таблиц получать табличную и графическую форму зависимостей между величинами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используя табличный процессор строить регрессионные модели заданных типов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осуществлять прогнозирование (восстановление значения и экстраполяцию) по регрессионной модели</w:t>
      </w:r>
    </w:p>
    <w:p w:rsidR="004C654B" w:rsidRPr="004C654B" w:rsidRDefault="004C654B" w:rsidP="004C654B">
      <w:pPr>
        <w:rPr>
          <w:rFonts w:eastAsia="Calibri"/>
          <w:i/>
          <w:szCs w:val="24"/>
        </w:rPr>
      </w:pPr>
      <w:r w:rsidRPr="004C654B">
        <w:rPr>
          <w:rFonts w:eastAsia="Calibri"/>
          <w:i/>
          <w:szCs w:val="24"/>
        </w:rPr>
        <w:t>Тема 4. Социальная информатика</w:t>
      </w:r>
    </w:p>
    <w:p w:rsidR="004C654B" w:rsidRPr="004C654B" w:rsidRDefault="004C654B" w:rsidP="004C654B">
      <w:pPr>
        <w:shd w:val="clear" w:color="auto" w:fill="FFFFFF"/>
        <w:rPr>
          <w:szCs w:val="24"/>
        </w:rPr>
      </w:pPr>
      <w:r w:rsidRPr="004C654B">
        <w:rPr>
          <w:b/>
          <w:bCs/>
          <w:szCs w:val="24"/>
        </w:rPr>
        <w:t>Выпускник научится: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для решения каких практических задач используется статистика; что такое оптимальное планирование; какие существуют возможности у табличного процессора для решения задачи линейного программирования: в чем состоит задача линейного программирования для нахождения оптимального плана; причины информационного кризиса и пути его преодоления; какие изменения в быту, в сфере образования будут происходить с формированием информационного общества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 xml:space="preserve">- использовать готовые прикладные компьютерные программы в соответствии с типом решаемых задач и по выбранной специализации; 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соблюдать санитарно-гигиенические требования при работе за персональным компьютером в соответствии с нормами действующих СанПиН.-</w:t>
      </w:r>
    </w:p>
    <w:p w:rsidR="004C654B" w:rsidRPr="004C654B" w:rsidRDefault="004C654B" w:rsidP="004C654B">
      <w:pPr>
        <w:rPr>
          <w:rFonts w:eastAsia="Calibri"/>
          <w:b/>
          <w:szCs w:val="24"/>
        </w:rPr>
      </w:pPr>
      <w:r w:rsidRPr="004C654B">
        <w:rPr>
          <w:rFonts w:eastAsia="Calibri"/>
          <w:b/>
          <w:szCs w:val="24"/>
        </w:rPr>
        <w:t>Выпускник получит возможность: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MS Excel)</w:t>
      </w:r>
    </w:p>
    <w:p w:rsidR="004C654B" w:rsidRPr="004C654B" w:rsidRDefault="004C654B" w:rsidP="004C654B">
      <w:pPr>
        <w:rPr>
          <w:rFonts w:eastAsia="Calibri"/>
          <w:szCs w:val="24"/>
        </w:rPr>
      </w:pPr>
      <w:r w:rsidRPr="004C654B">
        <w:rPr>
          <w:rFonts w:eastAsia="Calibri"/>
          <w:szCs w:val="24"/>
        </w:rPr>
        <w:t>- соблюдать основные правовые и этические нормы в информационной сфере деятельности</w:t>
      </w:r>
    </w:p>
    <w:p w:rsidR="004C654B" w:rsidRPr="004C654B" w:rsidRDefault="004C654B" w:rsidP="004C654B">
      <w:pPr>
        <w:rPr>
          <w:rFonts w:eastAsia="Calibri"/>
          <w:szCs w:val="24"/>
        </w:rPr>
      </w:pPr>
    </w:p>
    <w:p w:rsidR="004C654B" w:rsidRPr="004C654B" w:rsidRDefault="004C654B" w:rsidP="004C654B">
      <w:pPr>
        <w:shd w:val="clear" w:color="auto" w:fill="FFFFFF"/>
        <w:rPr>
          <w:b/>
          <w:bCs/>
          <w:i/>
          <w:iCs/>
          <w:szCs w:val="24"/>
          <w:u w:val="single"/>
        </w:rPr>
      </w:pP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b/>
          <w:bCs/>
          <w:i/>
          <w:iCs/>
          <w:szCs w:val="24"/>
        </w:rPr>
        <w:t>Метапредметные</w:t>
      </w:r>
      <w:r w:rsidRPr="004C654B">
        <w:rPr>
          <w:i/>
          <w:iCs/>
          <w:szCs w:val="24"/>
        </w:rPr>
        <w:t>:</w:t>
      </w:r>
    </w:p>
    <w:p w:rsidR="004C654B" w:rsidRPr="004C654B" w:rsidRDefault="004C654B" w:rsidP="004C654B">
      <w:pPr>
        <w:numPr>
          <w:ilvl w:val="0"/>
          <w:numId w:val="15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умение самостоятельно определять цели</w:t>
      </w:r>
      <w:r w:rsidRPr="004C654B">
        <w:rPr>
          <w:szCs w:val="24"/>
        </w:rPr>
        <w:t xml:space="preserve"> 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</w:t>
      </w:r>
      <w:r w:rsidRPr="004C654B">
        <w:rPr>
          <w:szCs w:val="24"/>
        </w:rPr>
        <w:lastRenderedPageBreak/>
        <w:t>и реализации планов деятельности; выбирать успешные стратегии в различных ситуациях;</w:t>
      </w:r>
    </w:p>
    <w:p w:rsidR="004C654B" w:rsidRPr="004C654B" w:rsidRDefault="004C654B" w:rsidP="004C654B">
      <w:pPr>
        <w:numPr>
          <w:ilvl w:val="0"/>
          <w:numId w:val="15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умение продуктивно общаться и взаимодействовать </w:t>
      </w:r>
      <w:r w:rsidRPr="004C654B">
        <w:rPr>
          <w:szCs w:val="24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4C654B" w:rsidRPr="004C654B" w:rsidRDefault="004C654B" w:rsidP="004C654B">
      <w:pPr>
        <w:numPr>
          <w:ilvl w:val="0"/>
          <w:numId w:val="15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владение навыками познавательной, учебно-исследовательской и проектной деятельности,</w:t>
      </w:r>
      <w:r w:rsidRPr="004C654B">
        <w:rPr>
          <w:szCs w:val="24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654B" w:rsidRPr="004C654B" w:rsidRDefault="004C654B" w:rsidP="004C654B">
      <w:pPr>
        <w:numPr>
          <w:ilvl w:val="0"/>
          <w:numId w:val="15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готовность и способность к самостоятельной информационно-познавательной деятельности</w:t>
      </w:r>
      <w:r w:rsidRPr="004C654B">
        <w:rPr>
          <w:szCs w:val="24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C654B" w:rsidRPr="004C654B" w:rsidRDefault="004C654B" w:rsidP="004C654B">
      <w:pPr>
        <w:numPr>
          <w:ilvl w:val="0"/>
          <w:numId w:val="15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умение использовать средства информационных и коммуникационных технологий </w:t>
      </w:r>
      <w:r w:rsidRPr="004C654B">
        <w:rPr>
          <w:szCs w:val="24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654B" w:rsidRPr="004C654B" w:rsidRDefault="004C654B" w:rsidP="004C654B">
      <w:pPr>
        <w:numPr>
          <w:ilvl w:val="0"/>
          <w:numId w:val="15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владение навыками познавательной рефлексии</w:t>
      </w:r>
      <w:r w:rsidRPr="004C654B">
        <w:rPr>
          <w:szCs w:val="24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владение</w:t>
      </w:r>
      <w:r w:rsidRPr="004C654B">
        <w:rPr>
          <w:szCs w:val="24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умение</w:t>
      </w:r>
      <w:r w:rsidRPr="004C654B">
        <w:rPr>
          <w:szCs w:val="24"/>
        </w:rPr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умение</w:t>
      </w:r>
      <w:r w:rsidRPr="004C654B">
        <w:rPr>
          <w:szCs w:val="24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смысловое чтение;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умение</w:t>
      </w:r>
      <w:r w:rsidRPr="004C654B">
        <w:rPr>
          <w:szCs w:val="24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формирование и развитие</w:t>
      </w:r>
      <w:r w:rsidRPr="004C654B">
        <w:rPr>
          <w:szCs w:val="24"/>
        </w:rPr>
        <w:t> компетентности в области использования информационно-коммуникационных технологий (далее ИКТ-компетенции).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владение</w:t>
      </w:r>
      <w:r w:rsidRPr="004C654B">
        <w:rPr>
          <w:szCs w:val="24"/>
        </w:rPr>
        <w:t> основными общеучебными умениями информационного характера: анализа ситуации, планирования деятельности, обобщения и сравнения данных и др.;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получение</w:t>
      </w:r>
      <w:r w:rsidRPr="004C654B">
        <w:rPr>
          <w:szCs w:val="24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lastRenderedPageBreak/>
        <w:t>умение</w:t>
      </w:r>
      <w:r w:rsidRPr="004C654B">
        <w:rPr>
          <w:szCs w:val="24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владение </w:t>
      </w:r>
      <w:r w:rsidRPr="004C654B">
        <w:rPr>
          <w:szCs w:val="24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4C654B" w:rsidRPr="004C654B" w:rsidRDefault="004C654B" w:rsidP="004C654B">
      <w:pPr>
        <w:numPr>
          <w:ilvl w:val="0"/>
          <w:numId w:val="16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осуществлять совместную информационную деятельность, в частности при выполнении проекта.</w:t>
      </w:r>
    </w:p>
    <w:p w:rsidR="004C654B" w:rsidRPr="004C654B" w:rsidRDefault="004C654B" w:rsidP="004C654B">
      <w:pPr>
        <w:shd w:val="clear" w:color="auto" w:fill="FFFFFF"/>
        <w:spacing w:after="150"/>
        <w:rPr>
          <w:b/>
          <w:bCs/>
          <w:i/>
          <w:iCs/>
          <w:szCs w:val="24"/>
        </w:rPr>
      </w:pP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b/>
          <w:bCs/>
          <w:i/>
          <w:iCs/>
          <w:szCs w:val="24"/>
        </w:rPr>
        <w:t>Личностные: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 </w:t>
      </w:r>
      <w:r w:rsidRPr="004C654B">
        <w:rPr>
          <w:b/>
          <w:bCs/>
          <w:szCs w:val="24"/>
        </w:rPr>
        <w:t>сформированность основ саморазвития и самовоспитания</w:t>
      </w:r>
      <w:r w:rsidRPr="004C654B">
        <w:rPr>
          <w:szCs w:val="24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толерантное сознание и поведение в поликультурном мире,</w:t>
      </w:r>
      <w:r w:rsidRPr="004C654B">
        <w:rPr>
          <w:szCs w:val="24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навыки сотрудничества со сверстниками</w:t>
      </w:r>
      <w:r w:rsidRPr="004C654B">
        <w:rPr>
          <w:szCs w:val="24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 </w:t>
      </w:r>
      <w:r w:rsidRPr="004C654B">
        <w:rPr>
          <w:b/>
          <w:bCs/>
          <w:szCs w:val="24"/>
        </w:rPr>
        <w:t>нравственное сознание и поведение</w:t>
      </w:r>
      <w:r w:rsidRPr="004C654B">
        <w:rPr>
          <w:szCs w:val="24"/>
        </w:rPr>
        <w:t> на основе усвоения общечеловеческих ценностей;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готовность и способность к образованию</w:t>
      </w:r>
      <w:r w:rsidRPr="004C654B">
        <w:rPr>
          <w:szCs w:val="24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эстетическое отношение к миру</w:t>
      </w:r>
      <w:r w:rsidRPr="004C654B">
        <w:rPr>
          <w:szCs w:val="24"/>
        </w:rPr>
        <w:t>, включая эстетику быта, научного и технического творчества, спорта, общественных отношений;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принятие и реализацию ценностей</w:t>
      </w:r>
      <w:r w:rsidRPr="004C654B">
        <w:rPr>
          <w:szCs w:val="24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бережное, ответственное и компетентное отношение</w:t>
      </w:r>
      <w:r w:rsidRPr="004C654B">
        <w:rPr>
          <w:szCs w:val="24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 </w:t>
      </w:r>
      <w:r w:rsidRPr="004C654B">
        <w:rPr>
          <w:b/>
          <w:bCs/>
          <w:szCs w:val="24"/>
        </w:rPr>
        <w:t>осознанный выбор будущей профессии</w:t>
      </w:r>
      <w:r w:rsidRPr="004C654B">
        <w:rPr>
          <w:szCs w:val="24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 </w:t>
      </w:r>
      <w:r w:rsidRPr="004C654B">
        <w:rPr>
          <w:b/>
          <w:bCs/>
          <w:szCs w:val="24"/>
        </w:rPr>
        <w:t>сформированность экологического мышления</w:t>
      </w:r>
      <w:r w:rsidRPr="004C654B">
        <w:rPr>
          <w:szCs w:val="24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C654B" w:rsidRPr="004C654B" w:rsidRDefault="004C654B" w:rsidP="004C654B">
      <w:pPr>
        <w:numPr>
          <w:ilvl w:val="0"/>
          <w:numId w:val="13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lastRenderedPageBreak/>
        <w:t> </w:t>
      </w:r>
      <w:r w:rsidRPr="004C654B">
        <w:rPr>
          <w:b/>
          <w:bCs/>
          <w:szCs w:val="24"/>
        </w:rPr>
        <w:t>формирование</w:t>
      </w:r>
      <w:r w:rsidRPr="004C654B">
        <w:rPr>
          <w:szCs w:val="24"/>
        </w:rPr>
        <w:t> 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4C654B" w:rsidRPr="004C654B" w:rsidRDefault="004C654B" w:rsidP="004C654B">
      <w:pPr>
        <w:numPr>
          <w:ilvl w:val="0"/>
          <w:numId w:val="14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формирование</w:t>
      </w:r>
      <w:r w:rsidRPr="004C654B">
        <w:rPr>
          <w:szCs w:val="24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4C654B" w:rsidRPr="004C654B" w:rsidRDefault="004C654B" w:rsidP="004C654B">
      <w:pPr>
        <w:numPr>
          <w:ilvl w:val="0"/>
          <w:numId w:val="14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развитие</w:t>
      </w:r>
      <w:r w:rsidRPr="004C654B">
        <w:rPr>
          <w:szCs w:val="24"/>
        </w:rPr>
        <w:t> осознанного и ответственного отношения к собственным поступкам;</w:t>
      </w:r>
    </w:p>
    <w:p w:rsidR="004C654B" w:rsidRPr="004C654B" w:rsidRDefault="004C654B" w:rsidP="004C654B">
      <w:pPr>
        <w:numPr>
          <w:ilvl w:val="0"/>
          <w:numId w:val="14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формирование</w:t>
      </w:r>
      <w:r w:rsidRPr="004C654B">
        <w:rPr>
          <w:szCs w:val="24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4C654B" w:rsidRPr="004C654B" w:rsidRDefault="004C654B" w:rsidP="004C654B">
      <w:pPr>
        <w:numPr>
          <w:ilvl w:val="0"/>
          <w:numId w:val="14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владение</w:t>
      </w:r>
      <w:r w:rsidRPr="004C654B">
        <w:rPr>
          <w:szCs w:val="24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4C654B" w:rsidRPr="004C654B" w:rsidRDefault="004C654B" w:rsidP="004C654B">
      <w:pPr>
        <w:numPr>
          <w:ilvl w:val="0"/>
          <w:numId w:val="14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оценка</w:t>
      </w:r>
      <w:r w:rsidRPr="004C654B">
        <w:rPr>
          <w:szCs w:val="24"/>
        </w:rPr>
        <w:t> окружающей информационной среды и формулирование предложений по ее улучшению;</w:t>
      </w:r>
    </w:p>
    <w:p w:rsidR="004C654B" w:rsidRPr="004C654B" w:rsidRDefault="004C654B" w:rsidP="004C654B">
      <w:pPr>
        <w:numPr>
          <w:ilvl w:val="0"/>
          <w:numId w:val="14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организация</w:t>
      </w:r>
      <w:r w:rsidRPr="004C654B">
        <w:rPr>
          <w:szCs w:val="24"/>
        </w:rPr>
        <w:t> индивидуальной информационной среды, в том числе с помощью типовых программных средств;</w:t>
      </w:r>
    </w:p>
    <w:p w:rsidR="004C654B" w:rsidRPr="004C654B" w:rsidRDefault="004C654B" w:rsidP="004C654B">
      <w:pPr>
        <w:numPr>
          <w:ilvl w:val="0"/>
          <w:numId w:val="14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b/>
          <w:bCs/>
          <w:szCs w:val="24"/>
        </w:rPr>
        <w:t>использование</w:t>
      </w:r>
      <w:r w:rsidRPr="004C654B">
        <w:rPr>
          <w:szCs w:val="24"/>
        </w:rPr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4C654B" w:rsidRPr="004C654B" w:rsidRDefault="004C654B" w:rsidP="004C654B">
      <w:pPr>
        <w:spacing w:after="200"/>
        <w:rPr>
          <w:b/>
          <w:szCs w:val="24"/>
          <w:shd w:val="clear" w:color="auto" w:fill="FFFFFF"/>
        </w:rPr>
      </w:pPr>
    </w:p>
    <w:p w:rsidR="004C654B" w:rsidRPr="004C654B" w:rsidRDefault="004C654B" w:rsidP="004C654B">
      <w:pPr>
        <w:spacing w:after="200"/>
        <w:rPr>
          <w:b/>
          <w:szCs w:val="24"/>
        </w:rPr>
      </w:pPr>
      <w:r w:rsidRPr="004C654B">
        <w:rPr>
          <w:b/>
          <w:szCs w:val="24"/>
          <w:shd w:val="clear" w:color="auto" w:fill="FFFFFF"/>
        </w:rPr>
        <w:t>В сфере ценностно-ориентационной деятельности: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оценивать информацию, умение отличать корректную аргументацию от некорректной;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осознание проблем, возникающих при развитии информационной цивилизации, и возможных путей их разрешения;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приобретение опыта выявления социальных информационных технологий со скрытыми целями.;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осознание того, что информация есть стратегический ресурс государства;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применять информационный подход к оценке исторических событий;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анализировать причины и последствия основных информационных революций;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lastRenderedPageBreak/>
        <w:t>умение оценивать влияние уровня развития информационной культуры на социально-экономическое развитие общества;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осознание того, что право на информацию, есть необходимое условие информационной свободы личности;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осознание глобальной опасности технократизма;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выявлять причины информационного неравенства и находить способы его преодоления;</w:t>
      </w:r>
    </w:p>
    <w:p w:rsidR="004C654B" w:rsidRPr="004C654B" w:rsidRDefault="004C654B" w:rsidP="004C654B">
      <w:pPr>
        <w:numPr>
          <w:ilvl w:val="0"/>
          <w:numId w:val="18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знакомство с методами ведения информационных войн.</w:t>
      </w: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b/>
          <w:bCs/>
          <w:szCs w:val="24"/>
        </w:rPr>
        <w:t>В сфере коммуникативной деятельности:</w:t>
      </w:r>
    </w:p>
    <w:p w:rsidR="004C654B" w:rsidRPr="004C654B" w:rsidRDefault="004C654B" w:rsidP="004C654B">
      <w:pPr>
        <w:numPr>
          <w:ilvl w:val="0"/>
          <w:numId w:val="19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:rsidR="004C654B" w:rsidRPr="004C654B" w:rsidRDefault="004C654B" w:rsidP="004C654B">
      <w:pPr>
        <w:numPr>
          <w:ilvl w:val="0"/>
          <w:numId w:val="19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приобретение опыта планирования учебного сотрудничества с учителем и сверстниками;</w:t>
      </w:r>
    </w:p>
    <w:p w:rsidR="004C654B" w:rsidRPr="004C654B" w:rsidRDefault="004C654B" w:rsidP="004C654B">
      <w:pPr>
        <w:numPr>
          <w:ilvl w:val="0"/>
          <w:numId w:val="19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осознание основных психологических особенностей восприятия информации человеком;</w:t>
      </w:r>
    </w:p>
    <w:p w:rsidR="004C654B" w:rsidRPr="004C654B" w:rsidRDefault="004C654B" w:rsidP="004C654B">
      <w:pPr>
        <w:numPr>
          <w:ilvl w:val="0"/>
          <w:numId w:val="19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овладение навыками использования средств ИКТ при подготовке своих выступлений с учётом передаваемого содержания;</w:t>
      </w:r>
    </w:p>
    <w:p w:rsidR="004C654B" w:rsidRPr="004C654B" w:rsidRDefault="004C654B" w:rsidP="004C654B">
      <w:pPr>
        <w:numPr>
          <w:ilvl w:val="0"/>
          <w:numId w:val="19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контролировать, корректировать, оценивать действия партнёра по коммуникативной деятельности;</w:t>
      </w:r>
    </w:p>
    <w:p w:rsidR="004C654B" w:rsidRPr="004C654B" w:rsidRDefault="004C654B" w:rsidP="004C654B">
      <w:pPr>
        <w:numPr>
          <w:ilvl w:val="0"/>
          <w:numId w:val="19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использование явления информационного резонанса в процессе организации коммуникативной деятельности;</w:t>
      </w:r>
    </w:p>
    <w:p w:rsidR="004C654B" w:rsidRPr="004C654B" w:rsidRDefault="004C654B" w:rsidP="004C654B">
      <w:pPr>
        <w:numPr>
          <w:ilvl w:val="0"/>
          <w:numId w:val="19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соблюдение норм этикета, российских и международных законов при передачи информации по телекоммуникационным каналам</w:t>
      </w: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b/>
          <w:bCs/>
          <w:szCs w:val="24"/>
        </w:rPr>
        <w:t>В сфере трудовой деятельности: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использовать информационное воздействие как метод управления;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выявлять каналы прямой и обратной связи;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использование стереотипов при решении типовых задач;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использование табличных процессоров для исследования моделей;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lastRenderedPageBreak/>
        <w:t>получение опыта принятия управленческих решений на основе результатов компьютерных экспериментов.</w:t>
      </w: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b/>
          <w:bCs/>
          <w:szCs w:val="24"/>
        </w:rPr>
        <w:t>В сфере эстетической деятельности: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знакомство с эстетически значимыми объектами, созданными с помощью ИКТ, и средствами их создания;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приобретение опыта создания эстетически значимых объектов с помощью средств ИКТ;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приобретение опыта в области компьютерного дизайна;</w:t>
      </w:r>
    </w:p>
    <w:p w:rsidR="004C654B" w:rsidRPr="004C654B" w:rsidRDefault="004C654B" w:rsidP="004C654B">
      <w:pPr>
        <w:numPr>
          <w:ilvl w:val="0"/>
          <w:numId w:val="20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получение опыта сравнения художественных произведений с помощью компьютера и традиционных средств.</w:t>
      </w:r>
    </w:p>
    <w:p w:rsidR="004C654B" w:rsidRPr="004C654B" w:rsidRDefault="004C654B" w:rsidP="004C654B">
      <w:pPr>
        <w:shd w:val="clear" w:color="auto" w:fill="FFFFFF"/>
        <w:spacing w:after="150"/>
        <w:rPr>
          <w:szCs w:val="24"/>
        </w:rPr>
      </w:pPr>
      <w:r w:rsidRPr="004C654B">
        <w:rPr>
          <w:b/>
          <w:bCs/>
          <w:szCs w:val="24"/>
        </w:rPr>
        <w:t>В сфере охраны здоровья:</w:t>
      </w:r>
    </w:p>
    <w:p w:rsidR="004C654B" w:rsidRPr="004C654B" w:rsidRDefault="004C654B" w:rsidP="004C654B">
      <w:pPr>
        <w:numPr>
          <w:ilvl w:val="0"/>
          <w:numId w:val="21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:rsidR="004C654B" w:rsidRPr="004C654B" w:rsidRDefault="004C654B" w:rsidP="004C654B">
      <w:pPr>
        <w:numPr>
          <w:ilvl w:val="0"/>
          <w:numId w:val="21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соблюдении требований безопасности, гигиены и эргономики в работе с компьютером;</w:t>
      </w:r>
    </w:p>
    <w:p w:rsidR="004C654B" w:rsidRPr="004C654B" w:rsidRDefault="004C654B" w:rsidP="004C654B">
      <w:pPr>
        <w:numPr>
          <w:ilvl w:val="0"/>
          <w:numId w:val="21"/>
        </w:numPr>
        <w:shd w:val="clear" w:color="auto" w:fill="FFFFFF"/>
        <w:spacing w:after="150" w:line="276" w:lineRule="auto"/>
        <w:ind w:right="0"/>
        <w:rPr>
          <w:szCs w:val="24"/>
        </w:rPr>
      </w:pPr>
      <w:r w:rsidRPr="004C654B">
        <w:rPr>
          <w:szCs w:val="24"/>
        </w:rPr>
        <w:t>умение преодолевать негативное воздействие средств информационных технологий на психику человека.</w:t>
      </w:r>
    </w:p>
    <w:p w:rsidR="004C654B" w:rsidRPr="004C654B" w:rsidRDefault="004C654B" w:rsidP="004C654B">
      <w:pPr>
        <w:shd w:val="clear" w:color="auto" w:fill="FFFFFF"/>
        <w:rPr>
          <w:b/>
          <w:bCs/>
          <w:i/>
          <w:iCs/>
          <w:szCs w:val="24"/>
          <w:u w:val="single"/>
        </w:rPr>
      </w:pPr>
    </w:p>
    <w:p w:rsidR="004C654B" w:rsidRDefault="004C654B" w:rsidP="004C654B">
      <w:pPr>
        <w:spacing w:after="200"/>
        <w:jc w:val="center"/>
        <w:rPr>
          <w:b/>
          <w:bCs/>
          <w:color w:val="252525"/>
          <w:sz w:val="28"/>
          <w:shd w:val="clear" w:color="auto" w:fill="FFFFFF"/>
        </w:rPr>
      </w:pPr>
    </w:p>
    <w:p w:rsidR="004C654B" w:rsidRDefault="004C654B" w:rsidP="004C654B">
      <w:pPr>
        <w:spacing w:after="200"/>
        <w:jc w:val="center"/>
        <w:rPr>
          <w:b/>
          <w:bCs/>
          <w:color w:val="252525"/>
          <w:sz w:val="28"/>
          <w:shd w:val="clear" w:color="auto" w:fill="FFFFFF"/>
        </w:rPr>
      </w:pPr>
    </w:p>
    <w:p w:rsidR="004C654B" w:rsidRDefault="004C654B" w:rsidP="004C654B">
      <w:pPr>
        <w:spacing w:after="200"/>
        <w:jc w:val="center"/>
        <w:rPr>
          <w:b/>
          <w:bCs/>
          <w:color w:val="252525"/>
          <w:sz w:val="28"/>
          <w:shd w:val="clear" w:color="auto" w:fill="FFFFFF"/>
        </w:rPr>
      </w:pPr>
    </w:p>
    <w:p w:rsidR="004C654B" w:rsidRDefault="004C654B" w:rsidP="004C654B">
      <w:pPr>
        <w:spacing w:after="200"/>
        <w:jc w:val="center"/>
        <w:rPr>
          <w:b/>
          <w:bCs/>
          <w:color w:val="252525"/>
          <w:sz w:val="28"/>
          <w:shd w:val="clear" w:color="auto" w:fill="FFFFFF"/>
        </w:rPr>
      </w:pPr>
    </w:p>
    <w:p w:rsidR="004C654B" w:rsidRDefault="004C654B" w:rsidP="004C654B">
      <w:pPr>
        <w:spacing w:after="200"/>
        <w:jc w:val="center"/>
        <w:rPr>
          <w:b/>
          <w:bCs/>
          <w:color w:val="252525"/>
          <w:sz w:val="28"/>
          <w:shd w:val="clear" w:color="auto" w:fill="FFFFFF"/>
        </w:rPr>
      </w:pPr>
    </w:p>
    <w:p w:rsidR="004C654B" w:rsidRDefault="004C654B" w:rsidP="004C654B">
      <w:pPr>
        <w:spacing w:after="200"/>
        <w:jc w:val="center"/>
        <w:rPr>
          <w:b/>
          <w:bCs/>
          <w:color w:val="252525"/>
          <w:sz w:val="28"/>
          <w:shd w:val="clear" w:color="auto" w:fill="FFFFFF"/>
        </w:rPr>
      </w:pPr>
    </w:p>
    <w:p w:rsidR="004C654B" w:rsidRDefault="004C654B" w:rsidP="004C654B">
      <w:pPr>
        <w:spacing w:after="200"/>
        <w:jc w:val="center"/>
        <w:rPr>
          <w:b/>
          <w:bCs/>
          <w:color w:val="252525"/>
          <w:sz w:val="28"/>
          <w:shd w:val="clear" w:color="auto" w:fill="FFFFFF"/>
        </w:rPr>
      </w:pPr>
    </w:p>
    <w:p w:rsidR="004C654B" w:rsidRDefault="004C654B" w:rsidP="004C654B">
      <w:pPr>
        <w:spacing w:after="200"/>
        <w:rPr>
          <w:b/>
          <w:bCs/>
          <w:color w:val="252525"/>
          <w:sz w:val="28"/>
          <w:shd w:val="clear" w:color="auto" w:fill="FFFFFF"/>
        </w:rPr>
      </w:pPr>
    </w:p>
    <w:p w:rsidR="004C654B" w:rsidRDefault="004C654B">
      <w:pPr>
        <w:spacing w:after="160" w:line="259" w:lineRule="auto"/>
        <w:ind w:left="0" w:right="0" w:firstLine="0"/>
        <w:jc w:val="left"/>
        <w:rPr>
          <w:b/>
          <w:bCs/>
          <w:color w:val="252525"/>
          <w:sz w:val="28"/>
          <w:shd w:val="clear" w:color="auto" w:fill="FFFFFF"/>
        </w:rPr>
      </w:pPr>
      <w:r>
        <w:rPr>
          <w:b/>
          <w:bCs/>
          <w:color w:val="252525"/>
          <w:sz w:val="28"/>
          <w:shd w:val="clear" w:color="auto" w:fill="FFFFFF"/>
        </w:rPr>
        <w:br w:type="page"/>
      </w:r>
    </w:p>
    <w:p w:rsidR="004C654B" w:rsidRPr="00BF2B8E" w:rsidRDefault="004C654B" w:rsidP="004C654B">
      <w:pPr>
        <w:spacing w:after="200"/>
        <w:jc w:val="center"/>
        <w:rPr>
          <w:sz w:val="28"/>
        </w:rPr>
      </w:pPr>
      <w:r w:rsidRPr="00BF2B8E">
        <w:rPr>
          <w:b/>
          <w:bCs/>
          <w:color w:val="252525"/>
          <w:sz w:val="28"/>
          <w:shd w:val="clear" w:color="auto" w:fill="FFFFFF"/>
        </w:rPr>
        <w:lastRenderedPageBreak/>
        <w:t>Раздел</w:t>
      </w:r>
      <w:r>
        <w:rPr>
          <w:b/>
          <w:bCs/>
          <w:color w:val="252525"/>
          <w:sz w:val="28"/>
          <w:shd w:val="clear" w:color="auto" w:fill="FFFFFF"/>
        </w:rPr>
        <w:t xml:space="preserve"> 2. Содержание учебного курса 11</w:t>
      </w:r>
      <w:r w:rsidRPr="00BF2B8E">
        <w:rPr>
          <w:b/>
          <w:bCs/>
          <w:color w:val="252525"/>
          <w:sz w:val="28"/>
          <w:shd w:val="clear" w:color="auto" w:fill="FFFFFF"/>
        </w:rPr>
        <w:t xml:space="preserve"> класс</w:t>
      </w:r>
    </w:p>
    <w:p w:rsidR="004C654B" w:rsidRPr="00FE5C23" w:rsidRDefault="004C654B" w:rsidP="004C654B">
      <w:pPr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Основные содержательные линии </w:t>
      </w:r>
      <w:r w:rsidRPr="00FE5C23">
        <w:rPr>
          <w:rFonts w:eastAsia="Calibri"/>
          <w:szCs w:val="24"/>
        </w:rPr>
        <w:t>общеобразовательного курса информатики базового уровня для старшей школы расширяют и углубляют следующие   содержательные</w:t>
      </w:r>
      <w:r>
        <w:rPr>
          <w:rFonts w:eastAsia="Calibri"/>
          <w:szCs w:val="24"/>
        </w:rPr>
        <w:t xml:space="preserve"> линии </w:t>
      </w:r>
      <w:r w:rsidRPr="00FE5C23">
        <w:rPr>
          <w:rFonts w:eastAsia="Calibri"/>
          <w:szCs w:val="24"/>
        </w:rPr>
        <w:t>курса информатики в основной школе:</w:t>
      </w:r>
    </w:p>
    <w:p w:rsidR="004C654B" w:rsidRDefault="004C654B" w:rsidP="004C654B">
      <w:pPr>
        <w:ind w:firstLine="567"/>
        <w:rPr>
          <w:rFonts w:eastAsia="Calibri"/>
          <w:szCs w:val="24"/>
        </w:rPr>
      </w:pPr>
      <w:r w:rsidRPr="00FE5C23">
        <w:rPr>
          <w:rFonts w:eastAsia="Calibri"/>
          <w:szCs w:val="24"/>
        </w:rPr>
        <w:t>Центральными понятиями, вокруг которых выстраивает</w:t>
      </w:r>
      <w:r>
        <w:rPr>
          <w:rFonts w:eastAsia="Calibri"/>
          <w:szCs w:val="24"/>
        </w:rPr>
        <w:t xml:space="preserve">ся методическая система курса, </w:t>
      </w:r>
      <w:r w:rsidRPr="00FE5C23">
        <w:rPr>
          <w:rFonts w:eastAsia="Calibri"/>
          <w:szCs w:val="24"/>
        </w:rPr>
        <w:t xml:space="preserve">являются «информационные процессы», «информационные системы», «информационные модели», «информационные технологии». </w:t>
      </w:r>
    </w:p>
    <w:p w:rsidR="004C654B" w:rsidRDefault="004C654B" w:rsidP="004C654B">
      <w:pPr>
        <w:ind w:firstLine="567"/>
        <w:rPr>
          <w:szCs w:val="24"/>
        </w:rPr>
      </w:pPr>
      <w:r w:rsidRPr="0059118D">
        <w:rPr>
          <w:b/>
          <w:szCs w:val="24"/>
        </w:rPr>
        <w:t>Тема 1</w:t>
      </w:r>
      <w:r>
        <w:rPr>
          <w:szCs w:val="24"/>
        </w:rPr>
        <w:t xml:space="preserve">. </w:t>
      </w:r>
      <w:r w:rsidRPr="0059118D">
        <w:rPr>
          <w:b/>
          <w:szCs w:val="24"/>
        </w:rPr>
        <w:t>Информационные системы и базы данных</w:t>
      </w:r>
    </w:p>
    <w:p w:rsidR="004C654B" w:rsidRPr="00540B15" w:rsidRDefault="004C654B" w:rsidP="004C654B">
      <w:pPr>
        <w:rPr>
          <w:szCs w:val="24"/>
        </w:rPr>
      </w:pPr>
      <w:r w:rsidRPr="00540B15">
        <w:rPr>
          <w:szCs w:val="24"/>
        </w:rPr>
        <w:t>Техника безопасности в кабинете информа</w:t>
      </w:r>
      <w:r>
        <w:rPr>
          <w:szCs w:val="24"/>
        </w:rPr>
        <w:t xml:space="preserve">тики Система и системный подход </w:t>
      </w:r>
      <w:r w:rsidRPr="00540B15">
        <w:rPr>
          <w:szCs w:val="24"/>
        </w:rPr>
        <w:t>Модели систем</w:t>
      </w:r>
      <w:r>
        <w:rPr>
          <w:szCs w:val="24"/>
        </w:rPr>
        <w:t xml:space="preserve">. </w:t>
      </w:r>
      <w:r w:rsidRPr="00540B15">
        <w:rPr>
          <w:szCs w:val="24"/>
        </w:rPr>
        <w:t>Информационная система</w:t>
      </w:r>
      <w:r>
        <w:rPr>
          <w:szCs w:val="24"/>
        </w:rPr>
        <w:t xml:space="preserve">. </w:t>
      </w:r>
      <w:r w:rsidRPr="00540B15">
        <w:rPr>
          <w:szCs w:val="24"/>
        </w:rPr>
        <w:t>Базы данных. Основные понятия</w:t>
      </w:r>
      <w:r>
        <w:rPr>
          <w:szCs w:val="24"/>
        </w:rPr>
        <w:t xml:space="preserve">. </w:t>
      </w:r>
      <w:r w:rsidRPr="00540B15">
        <w:rPr>
          <w:szCs w:val="24"/>
        </w:rPr>
        <w:t>П</w:t>
      </w:r>
      <w:r>
        <w:rPr>
          <w:szCs w:val="24"/>
        </w:rPr>
        <w:t xml:space="preserve">роектирование многотабличной БД. Создание БД. </w:t>
      </w:r>
      <w:r w:rsidRPr="00540B15">
        <w:rPr>
          <w:szCs w:val="24"/>
        </w:rPr>
        <w:t>Запросы как пр</w:t>
      </w:r>
      <w:r>
        <w:rPr>
          <w:szCs w:val="24"/>
        </w:rPr>
        <w:t xml:space="preserve">иложения информационной системы. </w:t>
      </w:r>
      <w:r w:rsidRPr="00540B15">
        <w:rPr>
          <w:szCs w:val="24"/>
        </w:rPr>
        <w:t>Л</w:t>
      </w:r>
      <w:r>
        <w:rPr>
          <w:szCs w:val="24"/>
        </w:rPr>
        <w:t xml:space="preserve">огические условия выбора данных. Разработка БД. </w:t>
      </w:r>
      <w:r w:rsidRPr="00540B15">
        <w:rPr>
          <w:szCs w:val="24"/>
        </w:rPr>
        <w:t>Расширение БД. Работа с формой.</w:t>
      </w:r>
    </w:p>
    <w:p w:rsidR="004C654B" w:rsidRPr="0059118D" w:rsidRDefault="004C654B" w:rsidP="004C654B">
      <w:pPr>
        <w:ind w:firstLine="567"/>
        <w:rPr>
          <w:b/>
          <w:szCs w:val="24"/>
        </w:rPr>
      </w:pPr>
      <w:r w:rsidRPr="0059118D">
        <w:rPr>
          <w:b/>
          <w:szCs w:val="24"/>
        </w:rPr>
        <w:t>Тема 2 Интернет.</w:t>
      </w:r>
    </w:p>
    <w:p w:rsidR="004C654B" w:rsidRPr="00540B15" w:rsidRDefault="004C654B" w:rsidP="004C654B">
      <w:pPr>
        <w:rPr>
          <w:szCs w:val="24"/>
        </w:rPr>
      </w:pPr>
      <w:r>
        <w:rPr>
          <w:szCs w:val="24"/>
        </w:rPr>
        <w:t xml:space="preserve">Организация глобальных сетей. </w:t>
      </w:r>
      <w:r w:rsidRPr="00540B15">
        <w:rPr>
          <w:szCs w:val="24"/>
        </w:rPr>
        <w:t>Интернет как гл</w:t>
      </w:r>
      <w:r>
        <w:rPr>
          <w:szCs w:val="24"/>
        </w:rPr>
        <w:t xml:space="preserve">обальная информационная система. WWW – Всемирная паутина. </w:t>
      </w:r>
      <w:r w:rsidRPr="00540B15">
        <w:rPr>
          <w:szCs w:val="24"/>
        </w:rPr>
        <w:t>Работа с электро</w:t>
      </w:r>
      <w:r>
        <w:rPr>
          <w:szCs w:val="24"/>
        </w:rPr>
        <w:t xml:space="preserve">нной почтой и телеконференциями. </w:t>
      </w:r>
      <w:r w:rsidRPr="00540B15">
        <w:rPr>
          <w:szCs w:val="24"/>
        </w:rPr>
        <w:t>Работа с б</w:t>
      </w:r>
      <w:r>
        <w:rPr>
          <w:szCs w:val="24"/>
        </w:rPr>
        <w:t xml:space="preserve">раузером и поисковыми системами. </w:t>
      </w:r>
      <w:r w:rsidRPr="00540B15">
        <w:rPr>
          <w:szCs w:val="24"/>
        </w:rPr>
        <w:t>Инстру</w:t>
      </w:r>
      <w:r>
        <w:rPr>
          <w:szCs w:val="24"/>
        </w:rPr>
        <w:t xml:space="preserve">менты для разработки web-сайтов. Создание сайта. </w:t>
      </w:r>
      <w:r w:rsidRPr="00540B15">
        <w:rPr>
          <w:szCs w:val="24"/>
        </w:rPr>
        <w:t>Создание т</w:t>
      </w:r>
      <w:r>
        <w:rPr>
          <w:szCs w:val="24"/>
        </w:rPr>
        <w:t xml:space="preserve">аблиц и списков на web-странице. </w:t>
      </w:r>
      <w:r w:rsidRPr="00540B15">
        <w:rPr>
          <w:szCs w:val="24"/>
        </w:rPr>
        <w:t>Разработка и создание сайта</w:t>
      </w:r>
    </w:p>
    <w:p w:rsidR="004C654B" w:rsidRDefault="004C654B" w:rsidP="004C654B">
      <w:pPr>
        <w:rPr>
          <w:szCs w:val="24"/>
        </w:rPr>
      </w:pPr>
      <w:r w:rsidRPr="00540B15">
        <w:rPr>
          <w:szCs w:val="24"/>
        </w:rPr>
        <w:t>Создание сайта. Представление работ.</w:t>
      </w:r>
    </w:p>
    <w:p w:rsidR="004C654B" w:rsidRPr="0059118D" w:rsidRDefault="004C654B" w:rsidP="004C654B">
      <w:pPr>
        <w:ind w:firstLine="567"/>
        <w:rPr>
          <w:b/>
          <w:szCs w:val="24"/>
        </w:rPr>
      </w:pPr>
      <w:r w:rsidRPr="0059118D">
        <w:rPr>
          <w:b/>
          <w:szCs w:val="24"/>
        </w:rPr>
        <w:t>Тема 3. Информационное моделирование.</w:t>
      </w:r>
    </w:p>
    <w:p w:rsidR="004C654B" w:rsidRDefault="004C654B" w:rsidP="004C654B">
      <w:pPr>
        <w:rPr>
          <w:szCs w:val="24"/>
        </w:rPr>
      </w:pPr>
      <w:r w:rsidRPr="00540B15">
        <w:rPr>
          <w:szCs w:val="24"/>
        </w:rPr>
        <w:t>Компьютерн</w:t>
      </w:r>
      <w:r>
        <w:rPr>
          <w:szCs w:val="24"/>
        </w:rPr>
        <w:t xml:space="preserve">ое информационное моделирование. </w:t>
      </w:r>
      <w:r w:rsidRPr="00540B15">
        <w:rPr>
          <w:szCs w:val="24"/>
        </w:rPr>
        <w:t>Ве</w:t>
      </w:r>
      <w:r>
        <w:rPr>
          <w:szCs w:val="24"/>
        </w:rPr>
        <w:t>личины и зависимости между ними..</w:t>
      </w:r>
      <w:r w:rsidRPr="00540B15">
        <w:rPr>
          <w:szCs w:val="24"/>
        </w:rPr>
        <w:t>Ста</w:t>
      </w:r>
      <w:r>
        <w:rPr>
          <w:szCs w:val="24"/>
        </w:rPr>
        <w:t xml:space="preserve">тистика и статистические данные. </w:t>
      </w:r>
      <w:r w:rsidRPr="00540B15">
        <w:rPr>
          <w:szCs w:val="24"/>
        </w:rPr>
        <w:t>Мето</w:t>
      </w:r>
      <w:r>
        <w:rPr>
          <w:szCs w:val="24"/>
        </w:rPr>
        <w:t xml:space="preserve">д наименьших квадратов. </w:t>
      </w:r>
      <w:r w:rsidRPr="00540B15">
        <w:rPr>
          <w:szCs w:val="24"/>
        </w:rPr>
        <w:t>Прогнозир</w:t>
      </w:r>
      <w:r>
        <w:rPr>
          <w:szCs w:val="24"/>
        </w:rPr>
        <w:t xml:space="preserve">ование по регрессионной модели </w:t>
      </w:r>
      <w:r w:rsidRPr="00540B15">
        <w:rPr>
          <w:szCs w:val="24"/>
        </w:rPr>
        <w:t>Моделирова</w:t>
      </w:r>
      <w:r>
        <w:rPr>
          <w:szCs w:val="24"/>
        </w:rPr>
        <w:t xml:space="preserve">ние корреляционных зависимостей. </w:t>
      </w:r>
      <w:r w:rsidRPr="00540B15">
        <w:rPr>
          <w:szCs w:val="24"/>
        </w:rPr>
        <w:t>Рас</w:t>
      </w:r>
      <w:r>
        <w:rPr>
          <w:szCs w:val="24"/>
        </w:rPr>
        <w:t xml:space="preserve">чет корреляционных зависимостей. </w:t>
      </w:r>
      <w:r w:rsidRPr="00540B15">
        <w:rPr>
          <w:szCs w:val="24"/>
        </w:rPr>
        <w:t>М</w:t>
      </w:r>
      <w:r>
        <w:rPr>
          <w:szCs w:val="24"/>
        </w:rPr>
        <w:t xml:space="preserve">одели оптимального планирования. </w:t>
      </w:r>
      <w:r w:rsidRPr="00540B15">
        <w:rPr>
          <w:szCs w:val="24"/>
        </w:rPr>
        <w:t>Решение задачи оптимально</w:t>
      </w:r>
      <w:r>
        <w:rPr>
          <w:szCs w:val="24"/>
        </w:rPr>
        <w:t xml:space="preserve">го планирования. </w:t>
      </w:r>
      <w:r w:rsidRPr="00540B15">
        <w:rPr>
          <w:szCs w:val="24"/>
        </w:rPr>
        <w:t>Проектное задание по теме «Оптимальное планирование»</w:t>
      </w:r>
    </w:p>
    <w:p w:rsidR="004C654B" w:rsidRPr="0059118D" w:rsidRDefault="004C654B" w:rsidP="004C654B">
      <w:pPr>
        <w:ind w:firstLine="708"/>
        <w:rPr>
          <w:b/>
          <w:szCs w:val="24"/>
        </w:rPr>
      </w:pPr>
      <w:r w:rsidRPr="0059118D">
        <w:rPr>
          <w:b/>
          <w:szCs w:val="24"/>
        </w:rPr>
        <w:t>Тема 4 Социальная   информатика</w:t>
      </w:r>
    </w:p>
    <w:p w:rsidR="004C654B" w:rsidRDefault="004C654B" w:rsidP="004C654B">
      <w:pPr>
        <w:rPr>
          <w:szCs w:val="24"/>
        </w:rPr>
      </w:pPr>
      <w:r>
        <w:rPr>
          <w:szCs w:val="24"/>
        </w:rPr>
        <w:t xml:space="preserve">Информационное общество. </w:t>
      </w:r>
      <w:r w:rsidRPr="00540B15">
        <w:rPr>
          <w:szCs w:val="24"/>
        </w:rPr>
        <w:t>Информационное право и безопасность</w:t>
      </w:r>
      <w:r>
        <w:rPr>
          <w:szCs w:val="24"/>
        </w:rPr>
        <w:t>. Правовое регулирование в информационной среде. Проблема информационной безопасности.</w:t>
      </w:r>
    </w:p>
    <w:p w:rsidR="004C654B" w:rsidRDefault="004C654B" w:rsidP="004C654B">
      <w:pPr>
        <w:rPr>
          <w:szCs w:val="24"/>
        </w:rPr>
      </w:pPr>
    </w:p>
    <w:p w:rsidR="004C654B" w:rsidRPr="0059118D" w:rsidRDefault="004C654B" w:rsidP="004C654B">
      <w:pPr>
        <w:rPr>
          <w:rFonts w:eastAsia="Calibri"/>
          <w:b/>
          <w:szCs w:val="24"/>
        </w:rPr>
      </w:pPr>
      <w:r w:rsidRPr="0059118D">
        <w:rPr>
          <w:rFonts w:eastAsia="Calibri"/>
          <w:b/>
          <w:szCs w:val="24"/>
        </w:rPr>
        <w:t>Практикум</w:t>
      </w:r>
      <w:r>
        <w:rPr>
          <w:rFonts w:eastAsia="Calibri"/>
          <w:b/>
          <w:szCs w:val="24"/>
        </w:rPr>
        <w:t xml:space="preserve">: </w:t>
      </w:r>
      <w:r>
        <w:rPr>
          <w:rFonts w:eastAsia="Calibri"/>
          <w:szCs w:val="24"/>
        </w:rPr>
        <w:t>Практические работы к главе 1 «</w:t>
      </w:r>
      <w:r w:rsidRPr="00FE5C23">
        <w:rPr>
          <w:szCs w:val="24"/>
        </w:rPr>
        <w:t>Информационные системы и базы данных</w:t>
      </w:r>
      <w:r>
        <w:rPr>
          <w:szCs w:val="24"/>
        </w:rPr>
        <w:t>».</w:t>
      </w:r>
    </w:p>
    <w:p w:rsidR="004C654B" w:rsidRPr="00240B17" w:rsidRDefault="004C654B" w:rsidP="004C654B">
      <w:pPr>
        <w:rPr>
          <w:rFonts w:eastAsia="Calibri"/>
          <w:szCs w:val="24"/>
        </w:rPr>
      </w:pPr>
      <w:r>
        <w:rPr>
          <w:rFonts w:eastAsia="Calibri"/>
          <w:szCs w:val="24"/>
        </w:rPr>
        <w:t>Практические работы к главе 2 «</w:t>
      </w:r>
      <w:r w:rsidRPr="00FE5C23">
        <w:rPr>
          <w:szCs w:val="24"/>
        </w:rPr>
        <w:t>Интернет</w:t>
      </w:r>
      <w:r>
        <w:rPr>
          <w:rFonts w:eastAsia="Calibri"/>
          <w:szCs w:val="24"/>
        </w:rPr>
        <w:t>»</w:t>
      </w:r>
    </w:p>
    <w:p w:rsidR="004C654B" w:rsidRPr="00BD5634" w:rsidRDefault="004C654B" w:rsidP="004C654B">
      <w:pPr>
        <w:rPr>
          <w:szCs w:val="24"/>
          <w:lang w:eastAsia="en-US"/>
        </w:rPr>
      </w:pPr>
      <w:r>
        <w:rPr>
          <w:rFonts w:eastAsia="Calibri"/>
          <w:szCs w:val="24"/>
        </w:rPr>
        <w:t>Практические работы к главе 3 «</w:t>
      </w:r>
      <w:r>
        <w:rPr>
          <w:szCs w:val="24"/>
        </w:rPr>
        <w:t>Информационное моделирование»</w:t>
      </w:r>
    </w:p>
    <w:p w:rsidR="004C654B" w:rsidRPr="00BD5634" w:rsidRDefault="004C654B" w:rsidP="004C654B">
      <w:pPr>
        <w:ind w:firstLine="561"/>
        <w:rPr>
          <w:szCs w:val="24"/>
          <w:lang w:eastAsia="en-US"/>
        </w:rPr>
      </w:pPr>
    </w:p>
    <w:p w:rsidR="004C654B" w:rsidRDefault="004C654B">
      <w:pPr>
        <w:spacing w:after="160" w:line="259" w:lineRule="auto"/>
        <w:ind w:left="0" w:right="0" w:firstLine="0"/>
        <w:jc w:val="left"/>
        <w:rPr>
          <w:rFonts w:eastAsia="Calibri"/>
          <w:b/>
          <w:bCs/>
          <w:sz w:val="28"/>
          <w:lang w:eastAsia="en-US"/>
        </w:rPr>
      </w:pPr>
      <w:r>
        <w:rPr>
          <w:rFonts w:eastAsia="Calibri"/>
          <w:b/>
          <w:bCs/>
          <w:sz w:val="28"/>
          <w:lang w:eastAsia="en-US"/>
        </w:rPr>
        <w:br w:type="page"/>
      </w:r>
    </w:p>
    <w:p w:rsidR="004C654B" w:rsidRPr="0059118D" w:rsidRDefault="004C654B" w:rsidP="004C654B">
      <w:pPr>
        <w:shd w:val="clear" w:color="auto" w:fill="FFFFFF"/>
        <w:spacing w:after="200" w:line="360" w:lineRule="auto"/>
        <w:jc w:val="center"/>
        <w:rPr>
          <w:rFonts w:eastAsia="Calibri"/>
          <w:b/>
          <w:bCs/>
          <w:sz w:val="28"/>
          <w:lang w:eastAsia="en-US"/>
        </w:rPr>
      </w:pPr>
      <w:r w:rsidRPr="00BF2B8E">
        <w:rPr>
          <w:rFonts w:eastAsia="Calibri"/>
          <w:b/>
          <w:bCs/>
          <w:sz w:val="28"/>
          <w:lang w:eastAsia="en-US"/>
        </w:rPr>
        <w:lastRenderedPageBreak/>
        <w:t>Раздел 3. Тематическое планирование.</w:t>
      </w:r>
    </w:p>
    <w:tbl>
      <w:tblPr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078"/>
        <w:gridCol w:w="2175"/>
        <w:gridCol w:w="2031"/>
        <w:gridCol w:w="1850"/>
      </w:tblGrid>
      <w:tr w:rsidR="004C654B" w:rsidRPr="00BD5634" w:rsidTr="00F016B5">
        <w:trPr>
          <w:trHeight w:val="1317"/>
        </w:trPr>
        <w:tc>
          <w:tcPr>
            <w:tcW w:w="659" w:type="dxa"/>
          </w:tcPr>
          <w:p w:rsidR="004C654B" w:rsidRPr="00BD5634" w:rsidRDefault="004C654B" w:rsidP="00F016B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D5634">
              <w:rPr>
                <w:rFonts w:eastAsia="Calibri"/>
                <w:szCs w:val="24"/>
                <w:lang w:eastAsia="en-US"/>
              </w:rPr>
              <w:t xml:space="preserve">№ </w:t>
            </w:r>
          </w:p>
        </w:tc>
        <w:tc>
          <w:tcPr>
            <w:tcW w:w="3078" w:type="dxa"/>
          </w:tcPr>
          <w:p w:rsidR="004C654B" w:rsidRPr="00BD5634" w:rsidRDefault="004C654B" w:rsidP="00F016B5">
            <w:pPr>
              <w:rPr>
                <w:szCs w:val="24"/>
              </w:rPr>
            </w:pPr>
            <w:r w:rsidRPr="00BD5634">
              <w:rPr>
                <w:szCs w:val="24"/>
              </w:rPr>
              <w:t>Наименование</w:t>
            </w:r>
          </w:p>
          <w:p w:rsidR="004C654B" w:rsidRPr="00BD5634" w:rsidRDefault="004C654B" w:rsidP="00F016B5">
            <w:pPr>
              <w:rPr>
                <w:szCs w:val="24"/>
              </w:rPr>
            </w:pPr>
            <w:r w:rsidRPr="00BD5634">
              <w:rPr>
                <w:szCs w:val="24"/>
              </w:rPr>
              <w:t>разделов и тем</w:t>
            </w:r>
          </w:p>
        </w:tc>
        <w:tc>
          <w:tcPr>
            <w:tcW w:w="2175" w:type="dxa"/>
          </w:tcPr>
          <w:p w:rsidR="004C654B" w:rsidRPr="00BD5634" w:rsidRDefault="004C654B" w:rsidP="00F016B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D5634">
              <w:rPr>
                <w:rFonts w:eastAsia="Calibri"/>
                <w:szCs w:val="24"/>
                <w:lang w:eastAsia="en-US"/>
              </w:rPr>
              <w:t>Общее количество часов на изучение</w:t>
            </w:r>
          </w:p>
        </w:tc>
        <w:tc>
          <w:tcPr>
            <w:tcW w:w="2031" w:type="dxa"/>
          </w:tcPr>
          <w:p w:rsidR="004C654B" w:rsidRPr="00BD5634" w:rsidRDefault="004C654B" w:rsidP="00F016B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D5634">
              <w:rPr>
                <w:rFonts w:eastAsia="Calibri"/>
                <w:szCs w:val="24"/>
                <w:lang w:eastAsia="en-US"/>
              </w:rPr>
              <w:t xml:space="preserve">Количество контрольных работ </w:t>
            </w:r>
          </w:p>
        </w:tc>
        <w:tc>
          <w:tcPr>
            <w:tcW w:w="1850" w:type="dxa"/>
          </w:tcPr>
          <w:p w:rsidR="004C654B" w:rsidRPr="00BD5634" w:rsidRDefault="004C654B" w:rsidP="00F016B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D5634">
              <w:rPr>
                <w:rFonts w:eastAsia="Calibri"/>
                <w:szCs w:val="24"/>
                <w:lang w:eastAsia="en-US"/>
              </w:rPr>
              <w:t>Количество планируемых самостоятельных работ</w:t>
            </w:r>
          </w:p>
        </w:tc>
      </w:tr>
      <w:tr w:rsidR="004C654B" w:rsidRPr="00BD5634" w:rsidTr="00F016B5">
        <w:trPr>
          <w:trHeight w:val="483"/>
        </w:trPr>
        <w:tc>
          <w:tcPr>
            <w:tcW w:w="659" w:type="dxa"/>
          </w:tcPr>
          <w:p w:rsidR="004C654B" w:rsidRPr="00BD5634" w:rsidRDefault="004C654B" w:rsidP="00F016B5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BD5634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4C654B" w:rsidRPr="00FE5C23" w:rsidRDefault="004C654B" w:rsidP="00F016B5">
            <w:pPr>
              <w:spacing w:before="100" w:beforeAutospacing="1" w:after="100" w:afterAutospacing="1"/>
              <w:rPr>
                <w:szCs w:val="24"/>
              </w:rPr>
            </w:pPr>
            <w:r w:rsidRPr="00FE5C23">
              <w:rPr>
                <w:szCs w:val="24"/>
              </w:rPr>
              <w:t>Информационные системы и базы данных</w:t>
            </w:r>
          </w:p>
        </w:tc>
        <w:tc>
          <w:tcPr>
            <w:tcW w:w="2175" w:type="dxa"/>
            <w:shd w:val="clear" w:color="auto" w:fill="auto"/>
          </w:tcPr>
          <w:p w:rsidR="004C654B" w:rsidRPr="00BD5634" w:rsidRDefault="00921BA0" w:rsidP="00F016B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2031" w:type="dxa"/>
          </w:tcPr>
          <w:p w:rsidR="004C654B" w:rsidRPr="00BD5634" w:rsidRDefault="001F0B16" w:rsidP="00F016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4C654B" w:rsidRPr="00BD5634" w:rsidRDefault="004C654B" w:rsidP="00F016B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</w:tr>
      <w:tr w:rsidR="004C654B" w:rsidRPr="00BD5634" w:rsidTr="00F016B5">
        <w:trPr>
          <w:trHeight w:val="456"/>
        </w:trPr>
        <w:tc>
          <w:tcPr>
            <w:tcW w:w="659" w:type="dxa"/>
          </w:tcPr>
          <w:p w:rsidR="004C654B" w:rsidRPr="00BD5634" w:rsidRDefault="004C654B" w:rsidP="00F016B5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BD5634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3078" w:type="dxa"/>
            <w:shd w:val="clear" w:color="auto" w:fill="auto"/>
          </w:tcPr>
          <w:p w:rsidR="004C654B" w:rsidRPr="00BD5634" w:rsidRDefault="004C654B" w:rsidP="00F016B5">
            <w:pPr>
              <w:spacing w:before="100" w:beforeAutospacing="1" w:after="100" w:afterAutospacing="1"/>
              <w:rPr>
                <w:szCs w:val="24"/>
              </w:rPr>
            </w:pPr>
            <w:r w:rsidRPr="00FE5C23">
              <w:rPr>
                <w:szCs w:val="24"/>
              </w:rPr>
              <w:t>Интернет</w:t>
            </w:r>
          </w:p>
        </w:tc>
        <w:tc>
          <w:tcPr>
            <w:tcW w:w="2175" w:type="dxa"/>
            <w:shd w:val="clear" w:color="auto" w:fill="auto"/>
          </w:tcPr>
          <w:p w:rsidR="004C654B" w:rsidRPr="00BD5634" w:rsidRDefault="00921BA0" w:rsidP="00F016B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2031" w:type="dxa"/>
          </w:tcPr>
          <w:p w:rsidR="004C654B" w:rsidRPr="00BD5634" w:rsidRDefault="004C654B" w:rsidP="00F016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50" w:type="dxa"/>
            <w:shd w:val="clear" w:color="auto" w:fill="auto"/>
          </w:tcPr>
          <w:p w:rsidR="004C654B" w:rsidRPr="00BD5634" w:rsidRDefault="00921BA0" w:rsidP="00F016B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4C654B" w:rsidRPr="00BD5634" w:rsidTr="00F016B5">
        <w:trPr>
          <w:trHeight w:val="497"/>
        </w:trPr>
        <w:tc>
          <w:tcPr>
            <w:tcW w:w="659" w:type="dxa"/>
          </w:tcPr>
          <w:p w:rsidR="004C654B" w:rsidRPr="00BD5634" w:rsidRDefault="004C654B" w:rsidP="00F016B5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BD5634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3078" w:type="dxa"/>
            <w:shd w:val="clear" w:color="auto" w:fill="auto"/>
          </w:tcPr>
          <w:p w:rsidR="004C654B" w:rsidRPr="00BD5634" w:rsidRDefault="004C654B" w:rsidP="00F016B5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Информационное моделирование</w:t>
            </w:r>
          </w:p>
        </w:tc>
        <w:tc>
          <w:tcPr>
            <w:tcW w:w="2175" w:type="dxa"/>
            <w:shd w:val="clear" w:color="auto" w:fill="auto"/>
          </w:tcPr>
          <w:p w:rsidR="004C654B" w:rsidRPr="00BD5634" w:rsidRDefault="00921BA0" w:rsidP="00F016B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2031" w:type="dxa"/>
          </w:tcPr>
          <w:p w:rsidR="004C654B" w:rsidRPr="00BD5634" w:rsidRDefault="004C654B" w:rsidP="00F016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50" w:type="dxa"/>
            <w:shd w:val="clear" w:color="auto" w:fill="auto"/>
          </w:tcPr>
          <w:p w:rsidR="004C654B" w:rsidRPr="00BD5634" w:rsidRDefault="004C654B" w:rsidP="00F016B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4C654B" w:rsidRPr="00BD5634" w:rsidTr="00F016B5">
        <w:trPr>
          <w:trHeight w:val="456"/>
        </w:trPr>
        <w:tc>
          <w:tcPr>
            <w:tcW w:w="659" w:type="dxa"/>
          </w:tcPr>
          <w:p w:rsidR="004C654B" w:rsidRPr="00FE5C23" w:rsidRDefault="004C654B" w:rsidP="00F016B5">
            <w:pPr>
              <w:spacing w:before="100" w:beforeAutospacing="1" w:after="100" w:afterAutospacing="1"/>
              <w:rPr>
                <w:szCs w:val="24"/>
              </w:rPr>
            </w:pPr>
            <w:r w:rsidRPr="00FE5C23">
              <w:rPr>
                <w:szCs w:val="24"/>
              </w:rPr>
              <w:t>4.</w:t>
            </w:r>
          </w:p>
        </w:tc>
        <w:tc>
          <w:tcPr>
            <w:tcW w:w="3078" w:type="dxa"/>
            <w:shd w:val="clear" w:color="auto" w:fill="auto"/>
          </w:tcPr>
          <w:p w:rsidR="004C654B" w:rsidRPr="00BD5634" w:rsidRDefault="004C654B" w:rsidP="00F016B5">
            <w:pPr>
              <w:spacing w:before="100" w:beforeAutospacing="1" w:after="100" w:afterAutospacing="1"/>
              <w:rPr>
                <w:szCs w:val="24"/>
              </w:rPr>
            </w:pPr>
            <w:r w:rsidRPr="00FE5C23">
              <w:rPr>
                <w:szCs w:val="24"/>
              </w:rPr>
              <w:t>Социальная   информатика</w:t>
            </w:r>
          </w:p>
        </w:tc>
        <w:tc>
          <w:tcPr>
            <w:tcW w:w="2175" w:type="dxa"/>
            <w:shd w:val="clear" w:color="auto" w:fill="auto"/>
          </w:tcPr>
          <w:p w:rsidR="004C654B" w:rsidRPr="00BD5634" w:rsidRDefault="00921BA0" w:rsidP="00F016B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031" w:type="dxa"/>
          </w:tcPr>
          <w:p w:rsidR="004C654B" w:rsidRPr="00BD5634" w:rsidRDefault="001F0B16" w:rsidP="00F016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850" w:type="dxa"/>
          </w:tcPr>
          <w:p w:rsidR="004C654B" w:rsidRPr="00BD5634" w:rsidRDefault="004C654B" w:rsidP="00F016B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D5634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4C654B" w:rsidRPr="00BD5634" w:rsidTr="00F016B5">
        <w:trPr>
          <w:trHeight w:val="456"/>
        </w:trPr>
        <w:tc>
          <w:tcPr>
            <w:tcW w:w="3737" w:type="dxa"/>
            <w:gridSpan w:val="2"/>
          </w:tcPr>
          <w:p w:rsidR="004C654B" w:rsidRPr="00FE5C23" w:rsidRDefault="004C654B" w:rsidP="00F016B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5C23">
              <w:rPr>
                <w:szCs w:val="24"/>
              </w:rPr>
              <w:t>ИТОГО</w:t>
            </w:r>
          </w:p>
        </w:tc>
        <w:tc>
          <w:tcPr>
            <w:tcW w:w="2175" w:type="dxa"/>
          </w:tcPr>
          <w:p w:rsidR="004C654B" w:rsidRPr="00BD5634" w:rsidRDefault="004C654B" w:rsidP="00F016B5">
            <w:pPr>
              <w:spacing w:after="200"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D5634">
              <w:rPr>
                <w:rFonts w:eastAsia="Calibri"/>
                <w:b/>
                <w:szCs w:val="24"/>
                <w:lang w:eastAsia="en-US"/>
              </w:rPr>
              <w:t>34</w:t>
            </w:r>
          </w:p>
        </w:tc>
        <w:tc>
          <w:tcPr>
            <w:tcW w:w="2031" w:type="dxa"/>
            <w:shd w:val="clear" w:color="auto" w:fill="auto"/>
          </w:tcPr>
          <w:p w:rsidR="004C654B" w:rsidRPr="00BD5634" w:rsidRDefault="001F0B16" w:rsidP="00F016B5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50" w:type="dxa"/>
          </w:tcPr>
          <w:p w:rsidR="004C654B" w:rsidRPr="00BD5634" w:rsidRDefault="00921BA0" w:rsidP="00F016B5">
            <w:pPr>
              <w:spacing w:after="200"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18</w:t>
            </w:r>
          </w:p>
        </w:tc>
      </w:tr>
    </w:tbl>
    <w:p w:rsidR="004C654B" w:rsidRDefault="004C654B" w:rsidP="004C654B"/>
    <w:p w:rsidR="00F72318" w:rsidRDefault="00F72318" w:rsidP="00561B4F">
      <w:pPr>
        <w:spacing w:after="0" w:line="305" w:lineRule="auto"/>
        <w:ind w:left="0" w:right="8" w:firstLine="0"/>
        <w:jc w:val="left"/>
        <w:rPr>
          <w:b/>
          <w:sz w:val="28"/>
        </w:rPr>
      </w:pPr>
      <w:bookmarkStart w:id="0" w:name="_GoBack"/>
      <w:bookmarkEnd w:id="0"/>
    </w:p>
    <w:sectPr w:rsidR="00F72318" w:rsidSect="00561B4F">
      <w:footerReference w:type="even" r:id="rId8"/>
      <w:footerReference w:type="default" r:id="rId9"/>
      <w:footerReference w:type="first" r:id="rId10"/>
      <w:pgSz w:w="11906" w:h="16838"/>
      <w:pgMar w:top="1133" w:right="857" w:bottom="1134" w:left="1134" w:header="720" w:footer="71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CE" w:rsidRDefault="00FF69CE">
      <w:pPr>
        <w:spacing w:after="0" w:line="240" w:lineRule="auto"/>
      </w:pPr>
      <w:r>
        <w:separator/>
      </w:r>
    </w:p>
  </w:endnote>
  <w:endnote w:type="continuationSeparator" w:id="1">
    <w:p w:rsidR="00FF69CE" w:rsidRDefault="00FF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E3" w:rsidRDefault="000F5F39">
    <w:pPr>
      <w:spacing w:after="0" w:line="259" w:lineRule="auto"/>
      <w:ind w:left="4671" w:right="0" w:firstLine="0"/>
      <w:jc w:val="center"/>
    </w:pPr>
    <w:r>
      <w:fldChar w:fldCharType="begin"/>
    </w:r>
    <w:r w:rsidR="00E549E3">
      <w:instrText xml:space="preserve"> PAGE   \* MERGEFORMAT </w:instrText>
    </w:r>
    <w:r>
      <w:fldChar w:fldCharType="separate"/>
    </w:r>
    <w:r w:rsidR="00C32934">
      <w:rPr>
        <w:noProof/>
      </w:rPr>
      <w:t>7</w:t>
    </w:r>
    <w:r>
      <w:fldChar w:fldCharType="end"/>
    </w:r>
  </w:p>
  <w:p w:rsidR="00E549E3" w:rsidRDefault="00E549E3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E3" w:rsidRDefault="000F5F39">
    <w:pPr>
      <w:spacing w:after="0" w:line="259" w:lineRule="auto"/>
      <w:ind w:left="4671" w:right="0" w:firstLine="0"/>
      <w:jc w:val="center"/>
    </w:pPr>
    <w:r>
      <w:fldChar w:fldCharType="begin"/>
    </w:r>
    <w:r w:rsidR="00E549E3">
      <w:instrText xml:space="preserve"> PAGE   \* MERGEFORMAT </w:instrText>
    </w:r>
    <w:r>
      <w:fldChar w:fldCharType="separate"/>
    </w:r>
    <w:r w:rsidR="0007050B">
      <w:rPr>
        <w:noProof/>
      </w:rPr>
      <w:t>2</w:t>
    </w:r>
    <w:r>
      <w:fldChar w:fldCharType="end"/>
    </w:r>
  </w:p>
  <w:p w:rsidR="00E549E3" w:rsidRDefault="00E549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E3" w:rsidRDefault="00E549E3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CE" w:rsidRDefault="00FF69CE">
      <w:pPr>
        <w:spacing w:after="0" w:line="240" w:lineRule="auto"/>
      </w:pPr>
      <w:r>
        <w:separator/>
      </w:r>
    </w:p>
  </w:footnote>
  <w:footnote w:type="continuationSeparator" w:id="1">
    <w:p w:rsidR="00FF69CE" w:rsidRDefault="00FF6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14411"/>
    <w:multiLevelType w:val="hybridMultilevel"/>
    <w:tmpl w:val="259AFC1A"/>
    <w:lvl w:ilvl="0" w:tplc="3A60FD3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E7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E33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A0A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29B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CA0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E56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E9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ED8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E2375"/>
    <w:multiLevelType w:val="hybridMultilevel"/>
    <w:tmpl w:val="0E866D24"/>
    <w:lvl w:ilvl="0" w:tplc="7C8C9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06F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43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EA7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826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03D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42C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090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C6F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17531"/>
    <w:multiLevelType w:val="hybridMultilevel"/>
    <w:tmpl w:val="5F06F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47C6B"/>
    <w:multiLevelType w:val="hybridMultilevel"/>
    <w:tmpl w:val="59DCB6C8"/>
    <w:lvl w:ilvl="0" w:tplc="A0E4C8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012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284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A60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EF9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AA0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624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852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C2A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5D4F8E"/>
    <w:multiLevelType w:val="hybridMultilevel"/>
    <w:tmpl w:val="FA0C46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F3CA4"/>
    <w:multiLevelType w:val="hybridMultilevel"/>
    <w:tmpl w:val="401249C0"/>
    <w:lvl w:ilvl="0" w:tplc="D624C69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AD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0976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C4CC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AD62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CBF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07AC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80BF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AEA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5A77CB"/>
    <w:multiLevelType w:val="hybridMultilevel"/>
    <w:tmpl w:val="F38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C1063"/>
    <w:multiLevelType w:val="hybridMultilevel"/>
    <w:tmpl w:val="C92055FC"/>
    <w:lvl w:ilvl="0" w:tplc="02BC384A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89226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A3A90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27448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495E6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40AAE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6205A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63BB6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212DA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1539FE"/>
    <w:multiLevelType w:val="hybridMultilevel"/>
    <w:tmpl w:val="F3A0E2F4"/>
    <w:lvl w:ilvl="0" w:tplc="32D4566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4D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EB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E3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A93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6F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3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AD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67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EB6B27"/>
    <w:multiLevelType w:val="hybridMultilevel"/>
    <w:tmpl w:val="3D60E3C4"/>
    <w:lvl w:ilvl="0" w:tplc="9FC02928">
      <w:numFmt w:val="bullet"/>
      <w:lvlText w:val=""/>
      <w:lvlJc w:val="left"/>
      <w:pPr>
        <w:ind w:left="1211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1A3AD7"/>
    <w:multiLevelType w:val="hybridMultilevel"/>
    <w:tmpl w:val="11EA9B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E22D6A"/>
    <w:multiLevelType w:val="hybridMultilevel"/>
    <w:tmpl w:val="146CD3BA"/>
    <w:lvl w:ilvl="0" w:tplc="4888000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E46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222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6E9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AF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C05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A29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A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67F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20"/>
  </w:num>
  <w:num w:numId="5">
    <w:abstractNumId w:val="1"/>
  </w:num>
  <w:num w:numId="6">
    <w:abstractNumId w:val="16"/>
  </w:num>
  <w:num w:numId="7">
    <w:abstractNumId w:val="6"/>
  </w:num>
  <w:num w:numId="8">
    <w:abstractNumId w:val="13"/>
  </w:num>
  <w:num w:numId="9">
    <w:abstractNumId w:val="9"/>
  </w:num>
  <w:num w:numId="10">
    <w:abstractNumId w:val="17"/>
  </w:num>
  <w:num w:numId="11">
    <w:abstractNumId w:val="19"/>
  </w:num>
  <w:num w:numId="12">
    <w:abstractNumId w:val="14"/>
  </w:num>
  <w:num w:numId="13">
    <w:abstractNumId w:val="3"/>
  </w:num>
  <w:num w:numId="14">
    <w:abstractNumId w:val="2"/>
  </w:num>
  <w:num w:numId="15">
    <w:abstractNumId w:val="5"/>
  </w:num>
  <w:num w:numId="16">
    <w:abstractNumId w:val="7"/>
  </w:num>
  <w:num w:numId="17">
    <w:abstractNumId w:val="18"/>
  </w:num>
  <w:num w:numId="18">
    <w:abstractNumId w:val="0"/>
  </w:num>
  <w:num w:numId="19">
    <w:abstractNumId w:val="10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1DF"/>
    <w:rsid w:val="00035E8E"/>
    <w:rsid w:val="0005407A"/>
    <w:rsid w:val="0007050B"/>
    <w:rsid w:val="000F5F39"/>
    <w:rsid w:val="00171A0E"/>
    <w:rsid w:val="00195C9C"/>
    <w:rsid w:val="001B5D6D"/>
    <w:rsid w:val="001F0B16"/>
    <w:rsid w:val="002A0BBF"/>
    <w:rsid w:val="002A5B66"/>
    <w:rsid w:val="002C4E7C"/>
    <w:rsid w:val="003247F7"/>
    <w:rsid w:val="003F3846"/>
    <w:rsid w:val="0040090F"/>
    <w:rsid w:val="004C654B"/>
    <w:rsid w:val="00524051"/>
    <w:rsid w:val="0052453F"/>
    <w:rsid w:val="00554C30"/>
    <w:rsid w:val="00561B4F"/>
    <w:rsid w:val="00594EBA"/>
    <w:rsid w:val="006D04BF"/>
    <w:rsid w:val="006F2ECA"/>
    <w:rsid w:val="007746BD"/>
    <w:rsid w:val="00870C5D"/>
    <w:rsid w:val="008C2D03"/>
    <w:rsid w:val="00903D38"/>
    <w:rsid w:val="00921BA0"/>
    <w:rsid w:val="00930FE6"/>
    <w:rsid w:val="009C21DF"/>
    <w:rsid w:val="00A42207"/>
    <w:rsid w:val="00B5611A"/>
    <w:rsid w:val="00B56C9E"/>
    <w:rsid w:val="00BA3689"/>
    <w:rsid w:val="00C32934"/>
    <w:rsid w:val="00D74D36"/>
    <w:rsid w:val="00E549E3"/>
    <w:rsid w:val="00F26E48"/>
    <w:rsid w:val="00F72318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46"/>
    <w:pPr>
      <w:spacing w:after="11" w:line="269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F5F39"/>
    <w:pPr>
      <w:keepNext/>
      <w:keepLines/>
      <w:spacing w:after="12" w:line="270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5F3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F5F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qFormat/>
    <w:rsid w:val="00F7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318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A368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BA368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934"/>
    <w:rPr>
      <w:rFonts w:ascii="Segoe UI" w:eastAsia="Times New Roman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561B4F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4C654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учебному предмету «Информатика» для 5–6 классов</vt:lpstr>
    </vt:vector>
  </TitlesOfParts>
  <Company>Hewlett-Packard</Company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учебному предмету «Информатика» для 5–6 классов</dc:title>
  <dc:subject/>
  <dc:creator>Ольга</dc:creator>
  <cp:keywords/>
  <cp:lastModifiedBy>user</cp:lastModifiedBy>
  <cp:revision>6</cp:revision>
  <cp:lastPrinted>2021-10-07T07:00:00Z</cp:lastPrinted>
  <dcterms:created xsi:type="dcterms:W3CDTF">2022-08-26T13:04:00Z</dcterms:created>
  <dcterms:modified xsi:type="dcterms:W3CDTF">2022-09-09T10:23:00Z</dcterms:modified>
</cp:coreProperties>
</file>