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4C" w:rsidRDefault="00A142BE">
      <w:r w:rsidRPr="00A142BE">
        <w:rPr>
          <w:noProof/>
          <w:lang w:eastAsia="ru-RU"/>
        </w:rPr>
        <w:drawing>
          <wp:inline distT="0" distB="0" distL="0" distR="0">
            <wp:extent cx="6187440" cy="8508488"/>
            <wp:effectExtent l="0" t="0" r="3810" b="6985"/>
            <wp:docPr id="1" name="Рисунок 1" descr="C:\Users\user\Pictures\2023-11-17 титульник Иванов\титульник Иван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17 титульник Иванов\титульник Ивано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660" cy="850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BE" w:rsidRDefault="00A142BE"/>
    <w:p w:rsidR="00A142BE" w:rsidRDefault="00A142BE"/>
    <w:p w:rsidR="00A142BE" w:rsidRDefault="00A142BE" w:rsidP="00A142B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A142BE" w:rsidRDefault="00A142BE" w:rsidP="00A142BE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реализации АООП образования обучающихся с легкой умственной отсталостью (интеллектуальными нарушениями)</w:t>
      </w:r>
      <w:r>
        <w:rPr>
          <w:rStyle w:val="a5"/>
          <w:rFonts w:cs="Times New Roman"/>
        </w:rPr>
        <w:t xml:space="preserve"> — </w:t>
      </w:r>
      <w:r>
        <w:rPr>
          <w:rStyle w:val="a5"/>
          <w:rFonts w:cs="Times New Roman"/>
          <w:iCs/>
        </w:rPr>
        <w:t xml:space="preserve">создание условий для </w:t>
      </w:r>
      <w:proofErr w:type="spellStart"/>
      <w:r>
        <w:rPr>
          <w:rStyle w:val="a5"/>
          <w:rFonts w:cs="Times New Roman"/>
          <w:iCs/>
        </w:rPr>
        <w:t>ма</w:t>
      </w:r>
      <w:r>
        <w:rPr>
          <w:rFonts w:ascii="Times New Roman" w:hAnsi="Times New Roman" w:cs="Times New Roman"/>
          <w:iCs/>
          <w:sz w:val="28"/>
          <w:szCs w:val="28"/>
        </w:rPr>
        <w:t>ксимального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A142BE" w:rsidRDefault="00A142BE" w:rsidP="00A142BE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поставленной цели </w:t>
      </w:r>
      <w:r>
        <w:rPr>
          <w:rStyle w:val="a5"/>
        </w:rPr>
        <w:t xml:space="preserve">при разработке и реализации Организацией АООП </w:t>
      </w:r>
      <w:r>
        <w:rPr>
          <w:rFonts w:ascii="Times New Roman" w:hAnsi="Times New Roman"/>
          <w:sz w:val="28"/>
          <w:szCs w:val="28"/>
        </w:rPr>
        <w:t>предусматривает решение следующих основных задач:</w:t>
      </w:r>
    </w:p>
    <w:p w:rsidR="00A142BE" w:rsidRDefault="00A142BE" w:rsidP="00A142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овладение обучающимися с легкой умственной отсталостью (интеллектуальными нарушениями)</w:t>
      </w:r>
      <w:r>
        <w:rPr>
          <w:cap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 де</w:t>
      </w:r>
      <w:r>
        <w:rPr>
          <w:rFonts w:ascii="Times New Roman" w:hAnsi="Times New Roman" w:cs="Times New Roman"/>
          <w:sz w:val="28"/>
          <w:szCs w:val="28"/>
        </w:rPr>
        <w:softHyphen/>
        <w:t>я</w:t>
      </w:r>
      <w:r>
        <w:rPr>
          <w:rFonts w:ascii="Times New Roman" w:hAnsi="Times New Roman" w:cs="Times New Roman"/>
          <w:sz w:val="28"/>
          <w:szCs w:val="28"/>
        </w:rPr>
        <w:softHyphen/>
        <w:t>тельностью, обеспечивающей формирование жизненных компетенций;</w:t>
      </w:r>
    </w:p>
    <w:p w:rsidR="00A142BE" w:rsidRDefault="00A142BE" w:rsidP="00A142BE"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― формирование общей культуры, обеспечивающей разностороннее раз</w:t>
      </w:r>
      <w:r>
        <w:rPr>
          <w:rFonts w:ascii="Times New Roman" w:hAnsi="Times New Roman" w:cs="Times New Roman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sz w:val="28"/>
          <w:szCs w:val="28"/>
        </w:rPr>
        <w:softHyphen/>
        <w:t>тие их личности (нравственно-эстетическое, социально-личностное, инте</w:t>
      </w:r>
      <w:r>
        <w:rPr>
          <w:rFonts w:ascii="Times New Roman" w:hAnsi="Times New Roman" w:cs="Times New Roman"/>
          <w:sz w:val="28"/>
          <w:szCs w:val="28"/>
        </w:rPr>
        <w:softHyphen/>
        <w:t>л</w:t>
      </w:r>
      <w:r>
        <w:rPr>
          <w:rFonts w:ascii="Times New Roman" w:hAnsi="Times New Roman" w:cs="Times New Roman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sz w:val="28"/>
          <w:szCs w:val="28"/>
        </w:rPr>
        <w:softHyphen/>
        <w:t>к</w:t>
      </w:r>
      <w:r>
        <w:rPr>
          <w:rFonts w:ascii="Times New Roman" w:hAnsi="Times New Roman" w:cs="Times New Roman"/>
          <w:sz w:val="28"/>
          <w:szCs w:val="28"/>
        </w:rPr>
        <w:softHyphen/>
        <w:t>ту</w:t>
      </w:r>
      <w:r>
        <w:rPr>
          <w:rFonts w:ascii="Times New Roman" w:hAnsi="Times New Roman" w:cs="Times New Roman"/>
          <w:sz w:val="28"/>
          <w:szCs w:val="28"/>
        </w:rPr>
        <w:softHyphen/>
        <w:t>аль</w:t>
      </w:r>
      <w:r>
        <w:rPr>
          <w:rFonts w:ascii="Times New Roman" w:hAnsi="Times New Roman" w:cs="Times New Roman"/>
          <w:sz w:val="28"/>
          <w:szCs w:val="28"/>
        </w:rPr>
        <w:softHyphen/>
        <w:t>ное, физическое), в соответствии с принятыми в семье и обществе духовно-нра</w:t>
      </w:r>
      <w:r>
        <w:rPr>
          <w:rFonts w:ascii="Times New Roman" w:hAnsi="Times New Roman" w:cs="Times New Roman"/>
          <w:sz w:val="28"/>
          <w:szCs w:val="28"/>
        </w:rPr>
        <w:softHyphen/>
        <w:t>в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softHyphen/>
        <w:t>ны</w:t>
      </w:r>
      <w:r>
        <w:rPr>
          <w:rFonts w:ascii="Times New Roman" w:hAnsi="Times New Roman" w:cs="Times New Roman"/>
          <w:sz w:val="28"/>
          <w:szCs w:val="28"/>
        </w:rPr>
        <w:softHyphen/>
        <w:t>ми и социокультурными ценностями;</w:t>
      </w:r>
    </w:p>
    <w:p w:rsidR="00A142BE" w:rsidRDefault="00A142BE" w:rsidP="00A142BE">
      <w:pPr>
        <w:pStyle w:val="a6"/>
        <w:ind w:firstLine="709"/>
      </w:pPr>
      <w:r>
        <w:t>― </w:t>
      </w:r>
      <w:r>
        <w:rPr>
          <w:caps w:val="0"/>
        </w:rPr>
        <w:t xml:space="preserve">достижение планируемых результатов освоения АООП образования обучающимися с легкой умственной отсталостью (интеллектуальными нарушениями) </w:t>
      </w:r>
      <w:r>
        <w:rPr>
          <w:caps w:val="0"/>
          <w:color w:val="auto"/>
        </w:rPr>
        <w:t>с учетом их особых образовательных потребностей, а также индивидуальных особенностей и возможностей</w:t>
      </w:r>
      <w:r>
        <w:t>;</w:t>
      </w:r>
    </w:p>
    <w:p w:rsidR="00A142BE" w:rsidRDefault="00A142BE" w:rsidP="00A142BE">
      <w:pPr>
        <w:pStyle w:val="a6"/>
        <w:ind w:firstLine="709"/>
      </w:pPr>
      <w:r>
        <w:t>― </w:t>
      </w:r>
      <w:r>
        <w:rPr>
          <w:caps w:val="0"/>
          <w:color w:val="auto"/>
        </w:rPr>
        <w:t xml:space="preserve">выявление и развитие возможностей и </w:t>
      </w:r>
      <w:proofErr w:type="gramStart"/>
      <w:r>
        <w:rPr>
          <w:caps w:val="0"/>
          <w:color w:val="auto"/>
        </w:rPr>
        <w:t>способностей</w:t>
      </w:r>
      <w:proofErr w:type="gramEnd"/>
      <w:r>
        <w:rPr>
          <w:caps w:val="0"/>
          <w:color w:val="auto"/>
        </w:rPr>
        <w:t xml:space="preserve"> обучающихся с </w:t>
      </w:r>
      <w:r>
        <w:rPr>
          <w:caps w:val="0"/>
        </w:rPr>
        <w:t>умственной отсталостью (интеллектуальными нарушениями)</w:t>
      </w:r>
      <w:r>
        <w:rPr>
          <w:caps w:val="0"/>
          <w:color w:val="auto"/>
        </w:rPr>
        <w:t>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A142BE" w:rsidRDefault="00A142BE" w:rsidP="00A142BE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 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среды.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42BE" w:rsidRDefault="00A142BE" w:rsidP="00A142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A142BE" w:rsidRDefault="00A142BE" w:rsidP="00A142B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2.2.1.</w:t>
      </w:r>
      <w:r>
        <w:rPr>
          <w:rFonts w:ascii="Times New Roman" w:hAnsi="Times New Roman" w:cs="Times New Roman"/>
          <w:b/>
          <w:i/>
          <w:sz w:val="28"/>
          <w:szCs w:val="28"/>
        </w:rPr>
        <w:t> Программа формирования базовых учебных действий</w:t>
      </w:r>
    </w:p>
    <w:p w:rsidR="00A142BE" w:rsidRDefault="00A142BE" w:rsidP="00A142BE">
      <w:pPr>
        <w:tabs>
          <w:tab w:val="left" w:pos="851"/>
        </w:tabs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формирования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базовых учебных действий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 (далее ― программа формирования БУД, Программа) ре</w:t>
      </w:r>
      <w:r>
        <w:rPr>
          <w:rFonts w:ascii="Times New Roman" w:hAnsi="Times New Roman" w:cs="Times New Roman"/>
          <w:sz w:val="28"/>
          <w:szCs w:val="28"/>
        </w:rPr>
        <w:softHyphen/>
        <w:t>ализуется в процессе всего школьного обучения и ко</w:t>
      </w:r>
      <w:r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softHyphen/>
        <w:t>кре</w:t>
      </w:r>
      <w:r>
        <w:rPr>
          <w:rFonts w:ascii="Times New Roman" w:hAnsi="Times New Roman" w:cs="Times New Roman"/>
          <w:sz w:val="28"/>
          <w:szCs w:val="28"/>
        </w:rPr>
        <w:softHyphen/>
        <w:t>ти</w:t>
      </w:r>
      <w:r>
        <w:rPr>
          <w:rFonts w:ascii="Times New Roman" w:hAnsi="Times New Roman" w:cs="Times New Roman"/>
          <w:sz w:val="28"/>
          <w:szCs w:val="28"/>
        </w:rPr>
        <w:softHyphen/>
        <w:t>зирует требования Стандарта к личностным и предметным результатам освоения АООП. Программа формирования БУД реализуется в процессе всей учебной и внеурочной деятельности.</w:t>
      </w:r>
    </w:p>
    <w:p w:rsidR="00A142BE" w:rsidRDefault="00A142BE" w:rsidP="00A142BE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строится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к обучению и позволяет реализовывать коррекционно-развивающий потенциал образо</w:t>
      </w:r>
      <w:r>
        <w:rPr>
          <w:rFonts w:ascii="Times New Roman" w:hAnsi="Times New Roman" w:cs="Times New Roman"/>
          <w:sz w:val="28"/>
          <w:szCs w:val="28"/>
        </w:rPr>
        <w:softHyphen/>
        <w:t>вания школьников с умственной отсталостью (интеллектуальными нарушениями).</w:t>
      </w:r>
    </w:p>
    <w:p w:rsidR="00A142BE" w:rsidRPr="00912D8C" w:rsidRDefault="00A142BE" w:rsidP="00A142BE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учебные действия — это</w:t>
      </w:r>
      <w:r w:rsidRPr="00912D8C">
        <w:rPr>
          <w:rFonts w:ascii="Times New Roman" w:hAnsi="Times New Roman" w:cs="Times New Roman"/>
          <w:sz w:val="28"/>
          <w:szCs w:val="28"/>
        </w:rPr>
        <w:t xml:space="preserve"> элементарные и необходимые единицы уче</w:t>
      </w:r>
      <w:r>
        <w:rPr>
          <w:rFonts w:ascii="Times New Roman" w:hAnsi="Times New Roman" w:cs="Times New Roman"/>
          <w:sz w:val="28"/>
          <w:szCs w:val="28"/>
        </w:rPr>
        <w:t>бной деятельности, формирование</w:t>
      </w:r>
      <w:r w:rsidRPr="00912D8C">
        <w:rPr>
          <w:rFonts w:ascii="Times New Roman" w:hAnsi="Times New Roman" w:cs="Times New Roman"/>
          <w:sz w:val="28"/>
          <w:szCs w:val="28"/>
        </w:rPr>
        <w:t xml:space="preserve"> которых обеспечивает овладение содержанием образования обучающимися с умственной отсталостью. БУД не обладают той степенью обобщенности, которая обеспечивает самостоятельность учебной деятельности и ее реализацию в изменяющихся </w:t>
      </w:r>
      <w:r>
        <w:rPr>
          <w:rFonts w:ascii="Times New Roman" w:hAnsi="Times New Roman" w:cs="Times New Roman"/>
          <w:sz w:val="28"/>
          <w:szCs w:val="28"/>
        </w:rPr>
        <w:t xml:space="preserve">учебных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8C">
        <w:rPr>
          <w:rFonts w:ascii="Times New Roman" w:hAnsi="Times New Roman" w:cs="Times New Roman"/>
          <w:sz w:val="28"/>
          <w:szCs w:val="28"/>
        </w:rPr>
        <w:t>условиях. БУД формируются и реализуются только в совместной деятельности педагога и обучающегося.</w:t>
      </w:r>
    </w:p>
    <w:p w:rsidR="00A142BE" w:rsidRDefault="00A142BE" w:rsidP="00A142BE">
      <w:pPr>
        <w:tabs>
          <w:tab w:val="left" w:pos="851"/>
        </w:tabs>
        <w:snapToGri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коммуникативной, личностной.</w:t>
      </w:r>
    </w:p>
    <w:p w:rsidR="00A142BE" w:rsidRDefault="00A142BE" w:rsidP="00A142BE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формирования БУД состоит в фор</w:t>
      </w:r>
      <w:r>
        <w:rPr>
          <w:rFonts w:ascii="Times New Roman" w:hAnsi="Times New Roman" w:cs="Times New Roman"/>
          <w:sz w:val="28"/>
          <w:szCs w:val="28"/>
        </w:rPr>
        <w:softHyphen/>
        <w:t>ми</w:t>
      </w:r>
      <w:r>
        <w:rPr>
          <w:rFonts w:ascii="Times New Roman" w:hAnsi="Times New Roman" w:cs="Times New Roman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sz w:val="28"/>
          <w:szCs w:val="28"/>
        </w:rPr>
        <w:softHyphen/>
        <w:t>нии основ учебной де</w:t>
      </w:r>
      <w:r>
        <w:rPr>
          <w:rFonts w:ascii="Times New Roman" w:hAnsi="Times New Roman" w:cs="Times New Roman"/>
          <w:sz w:val="28"/>
          <w:szCs w:val="28"/>
        </w:rPr>
        <w:softHyphen/>
        <w:t>ятельности учащихся с легкой умственной отсталостью (интеллектуальными нарушениями), которые обеспечивают его подготовку к са</w:t>
      </w:r>
      <w:r>
        <w:rPr>
          <w:rFonts w:ascii="Times New Roman" w:hAnsi="Times New Roman" w:cs="Times New Roman"/>
          <w:sz w:val="28"/>
          <w:szCs w:val="28"/>
        </w:rPr>
        <w:softHyphen/>
        <w:t>мо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стоятельной жизни в обществе и овладение доступными видами профильного труда. </w:t>
      </w:r>
    </w:p>
    <w:p w:rsidR="00A142BE" w:rsidRDefault="00A142BE" w:rsidP="00A142BE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являются:</w:t>
      </w:r>
    </w:p>
    <w:p w:rsidR="00A142BE" w:rsidRDefault="00A142BE" w:rsidP="00A142BE">
      <w:pPr>
        <w:pStyle w:val="a7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формирование мотивационного компонента учебной деятельности;</w:t>
      </w:r>
    </w:p>
    <w:p w:rsidR="00A142BE" w:rsidRDefault="00A142BE" w:rsidP="00A142BE">
      <w:pPr>
        <w:pStyle w:val="a7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овладение комплексом базовых учебных действий, составляющих операционный компонент учебной деятельности;</w:t>
      </w:r>
    </w:p>
    <w:p w:rsidR="00A142BE" w:rsidRDefault="00A142BE" w:rsidP="00A142BE">
      <w:pPr>
        <w:pStyle w:val="a7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― 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A142BE" w:rsidRDefault="00A142BE" w:rsidP="00A1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поставленной цели и соответствующих ей задач необходимо:</w:t>
      </w:r>
    </w:p>
    <w:p w:rsidR="00A142BE" w:rsidRDefault="00A142BE" w:rsidP="00A1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•определить функции и состав базовых учебных действий, учитывая пси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хофизические особенности и своеобразие учебной деятельности обучающихся; </w:t>
      </w:r>
    </w:p>
    <w:p w:rsidR="00A142BE" w:rsidRDefault="00A142BE" w:rsidP="00A1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•определить связи базовых учебных действий с содержанием учебных предметов;</w:t>
      </w:r>
    </w:p>
    <w:p w:rsidR="00A142BE" w:rsidRDefault="00A142BE" w:rsidP="00A142BE">
      <w:pPr>
        <w:tabs>
          <w:tab w:val="left" w:pos="4500"/>
          <w:tab w:val="left" w:pos="9180"/>
          <w:tab w:val="left" w:pos="936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требованиям Стандарта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базовых учебных действий обучающихся с умственной отсталостью (интеллектуальными нарушениями) определяется на момент завершения обучения школе.</w:t>
      </w:r>
    </w:p>
    <w:p w:rsidR="00A142BE" w:rsidRDefault="00A142BE" w:rsidP="00A142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Функции, состав и характеристика базовых учебных действий</w:t>
      </w:r>
    </w:p>
    <w:p w:rsidR="00A142BE" w:rsidRDefault="00A142BE" w:rsidP="00A142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с умственной отсталостью</w:t>
      </w:r>
    </w:p>
    <w:p w:rsidR="00A142BE" w:rsidRDefault="00A142BE" w:rsidP="00A142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(интеллектуальными нарушениями)</w:t>
      </w:r>
    </w:p>
    <w:p w:rsidR="00A142BE" w:rsidRDefault="00A142BE" w:rsidP="00A142BE">
      <w:pPr>
        <w:pStyle w:val="20"/>
        <w:spacing w:before="120"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Современные подходы к повышению эффективности обучения предпола</w:t>
      </w:r>
      <w:r>
        <w:rPr>
          <w:rFonts w:ascii="Times New Roman" w:hAnsi="Times New Roman"/>
          <w:color w:val="auto"/>
          <w:sz w:val="28"/>
          <w:szCs w:val="28"/>
        </w:rPr>
        <w:softHyphen/>
        <w:t>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</w:t>
      </w:r>
      <w:r>
        <w:rPr>
          <w:rFonts w:ascii="Times New Roman" w:hAnsi="Times New Roman"/>
          <w:color w:val="auto"/>
          <w:sz w:val="28"/>
          <w:szCs w:val="28"/>
        </w:rPr>
        <w:softHyphen/>
        <w:t>мание уделяется развитию и коррекции мо</w:t>
      </w:r>
      <w:r>
        <w:rPr>
          <w:rFonts w:ascii="Times New Roman" w:hAnsi="Times New Roman"/>
          <w:color w:val="auto"/>
          <w:sz w:val="28"/>
          <w:szCs w:val="28"/>
        </w:rPr>
        <w:softHyphen/>
        <w:t>ти</w:t>
      </w:r>
      <w:r>
        <w:rPr>
          <w:rFonts w:ascii="Times New Roman" w:hAnsi="Times New Roman"/>
          <w:color w:val="auto"/>
          <w:sz w:val="28"/>
          <w:szCs w:val="28"/>
        </w:rPr>
        <w:softHyphen/>
        <w:t>ва</w:t>
      </w:r>
      <w:r>
        <w:rPr>
          <w:rFonts w:ascii="Times New Roman" w:hAnsi="Times New Roman"/>
          <w:color w:val="auto"/>
          <w:sz w:val="28"/>
          <w:szCs w:val="28"/>
        </w:rPr>
        <w:softHyphen/>
        <w:t>ци</w:t>
      </w:r>
      <w:r>
        <w:rPr>
          <w:rFonts w:ascii="Times New Roman" w:hAnsi="Times New Roman"/>
          <w:color w:val="auto"/>
          <w:sz w:val="28"/>
          <w:szCs w:val="28"/>
        </w:rPr>
        <w:softHyphen/>
        <w:t>он</w:t>
      </w:r>
      <w:r>
        <w:rPr>
          <w:rFonts w:ascii="Times New Roman" w:hAnsi="Times New Roman"/>
          <w:color w:val="auto"/>
          <w:sz w:val="28"/>
          <w:szCs w:val="28"/>
        </w:rPr>
        <w:softHyphen/>
        <w:t>но</w:t>
      </w:r>
      <w:r>
        <w:rPr>
          <w:rFonts w:ascii="Times New Roman" w:hAnsi="Times New Roman"/>
          <w:color w:val="auto"/>
          <w:sz w:val="28"/>
          <w:szCs w:val="28"/>
        </w:rPr>
        <w:softHyphen/>
        <w:t>го и операционного компонентов учебной деятельности, т.к. они во многом оп</w:t>
      </w:r>
      <w:r>
        <w:rPr>
          <w:rFonts w:ascii="Times New Roman" w:hAnsi="Times New Roman"/>
          <w:color w:val="auto"/>
          <w:sz w:val="28"/>
          <w:szCs w:val="28"/>
        </w:rPr>
        <w:softHyphen/>
        <w:t xml:space="preserve">ределяют уровень ее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и успешность обучения школьника. </w:t>
      </w:r>
    </w:p>
    <w:p w:rsidR="00A142BE" w:rsidRDefault="00A142BE" w:rsidP="00A1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базовых учебных действий рассматриваются операционные, мотивационные, целевые и оценочные. </w:t>
      </w:r>
    </w:p>
    <w:p w:rsidR="00A142BE" w:rsidRDefault="00A142BE" w:rsidP="00A1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базовых учебных действий:</w:t>
      </w:r>
    </w:p>
    <w:p w:rsidR="00A142BE" w:rsidRDefault="00A142BE" w:rsidP="00A142B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успешности (эффективности) изучения содержания любой предметной области;</w:t>
      </w:r>
    </w:p>
    <w:p w:rsidR="00A142BE" w:rsidRDefault="00A142BE" w:rsidP="00A142B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реализация преемственности обучения на всех ступенях образования;</w:t>
      </w:r>
    </w:p>
    <w:p w:rsidR="00A142BE" w:rsidRDefault="00A142BE" w:rsidP="00A142B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готовности обучающегося с умственной отсталостью (интеллектуальными нарушениями) к даль</w:t>
      </w:r>
      <w:r>
        <w:rPr>
          <w:rFonts w:ascii="Times New Roman" w:hAnsi="Times New Roman"/>
          <w:sz w:val="28"/>
          <w:szCs w:val="28"/>
        </w:rPr>
        <w:softHyphen/>
        <w:t xml:space="preserve">нейшей трудовой деятельности; </w:t>
      </w:r>
    </w:p>
    <w:p w:rsidR="00A142BE" w:rsidRDefault="00A142BE" w:rsidP="00A142B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целостности развития личности обучающегося. </w:t>
      </w:r>
    </w:p>
    <w:p w:rsidR="00A142BE" w:rsidRPr="00901694" w:rsidRDefault="00A142BE" w:rsidP="00A142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возрастных особенностей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 базовые учебные действия целесообразно рассматривать на различных этапах обучения.</w:t>
      </w:r>
    </w:p>
    <w:p w:rsidR="00A142BE" w:rsidRDefault="00A142BE" w:rsidP="00A142BE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42BE" w:rsidRDefault="00A142BE" w:rsidP="00A142BE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42BE" w:rsidRDefault="00A142BE" w:rsidP="00A142BE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42BE" w:rsidRDefault="00A142BE" w:rsidP="00A142BE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42BE" w:rsidRDefault="00A142BE" w:rsidP="00A142BE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42BE" w:rsidRDefault="00A142BE" w:rsidP="00A142BE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42BE" w:rsidRDefault="00A142BE" w:rsidP="00A142BE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42BE" w:rsidRDefault="00A142BE" w:rsidP="00A142BE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42BE" w:rsidRDefault="00A142BE" w:rsidP="00A142BE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42BE" w:rsidRDefault="00A142BE" w:rsidP="00A142BE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42BE" w:rsidRDefault="00A142BE" w:rsidP="00A142BE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42BE" w:rsidRDefault="00A142BE" w:rsidP="00A142BE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42BE" w:rsidRDefault="00A142BE" w:rsidP="00A142BE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42BE" w:rsidRDefault="00A142BE" w:rsidP="00A142BE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42BE" w:rsidRDefault="00A142BE" w:rsidP="00A142BE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42BE" w:rsidRDefault="00A142BE" w:rsidP="00A142BE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42BE" w:rsidRDefault="00A142BE" w:rsidP="00A142BE">
      <w:pPr>
        <w:spacing w:before="120"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42BE" w:rsidRDefault="00A142BE" w:rsidP="00A142BE">
      <w:pPr>
        <w:spacing w:before="120"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42BE" w:rsidRDefault="00A142BE" w:rsidP="00A142BE">
      <w:pPr>
        <w:spacing w:before="12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ФИЗИЧЕСКАЯ КУЛЬТУРА</w:t>
      </w:r>
    </w:p>
    <w:p w:rsidR="00A142BE" w:rsidRDefault="00A142BE" w:rsidP="00A142BE">
      <w:pPr>
        <w:pStyle w:val="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142BE" w:rsidRDefault="00A142BE" w:rsidP="00A142B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является составной частью образовательного процесса обу</w:t>
      </w:r>
      <w:r>
        <w:rPr>
          <w:rFonts w:ascii="Times New Roman" w:hAnsi="Times New Roman" w:cs="Times New Roman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sz w:val="28"/>
          <w:szCs w:val="28"/>
        </w:rPr>
        <w:softHyphen/>
        <w:t>ю</w:t>
      </w:r>
      <w:r>
        <w:rPr>
          <w:rFonts w:ascii="Times New Roman" w:hAnsi="Times New Roman" w:cs="Times New Roman"/>
          <w:sz w:val="28"/>
          <w:szCs w:val="28"/>
        </w:rPr>
        <w:softHyphen/>
        <w:t>щихся с умственной отсталостью (интеллектуальными нарушениями). Она решает об</w:t>
      </w:r>
      <w:r>
        <w:rPr>
          <w:rFonts w:ascii="Times New Roman" w:hAnsi="Times New Roman" w:cs="Times New Roman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sz w:val="28"/>
          <w:szCs w:val="28"/>
        </w:rPr>
        <w:softHyphen/>
        <w:t>зо</w:t>
      </w:r>
      <w:r>
        <w:rPr>
          <w:rFonts w:ascii="Times New Roman" w:hAnsi="Times New Roman" w:cs="Times New Roman"/>
          <w:sz w:val="28"/>
          <w:szCs w:val="28"/>
        </w:rPr>
        <w:softHyphen/>
        <w:t>вательные, воспитательные, коррекционно-развивающие и лечебно-оздоровительные за</w:t>
      </w:r>
      <w:r>
        <w:rPr>
          <w:rFonts w:ascii="Times New Roman" w:hAnsi="Times New Roman" w:cs="Times New Roman"/>
          <w:sz w:val="28"/>
          <w:szCs w:val="28"/>
        </w:rPr>
        <w:softHyphen/>
        <w:t>да</w:t>
      </w:r>
      <w:r>
        <w:rPr>
          <w:rFonts w:ascii="Times New Roman" w:hAnsi="Times New Roman" w:cs="Times New Roman"/>
          <w:sz w:val="28"/>
          <w:szCs w:val="28"/>
        </w:rPr>
        <w:softHyphen/>
        <w:t>чи. Физическое воспитание рассматривается и реализуется комплексно, и находится в тес</w:t>
      </w:r>
      <w:r>
        <w:rPr>
          <w:rFonts w:ascii="Times New Roman" w:hAnsi="Times New Roman" w:cs="Times New Roman"/>
          <w:sz w:val="28"/>
          <w:szCs w:val="28"/>
        </w:rPr>
        <w:softHyphen/>
        <w:t>ной связи с умственным, нравственным, эстетическим, трудовым обучением; занимает од</w:t>
      </w:r>
      <w:r>
        <w:rPr>
          <w:rFonts w:ascii="Times New Roman" w:hAnsi="Times New Roman" w:cs="Times New Roman"/>
          <w:sz w:val="28"/>
          <w:szCs w:val="28"/>
        </w:rPr>
        <w:softHyphen/>
        <w:t>но из важнейших мест в подготовке этой категории обучающихся к самостоятельной жиз</w:t>
      </w:r>
      <w:r>
        <w:rPr>
          <w:rFonts w:ascii="Times New Roman" w:hAnsi="Times New Roman" w:cs="Times New Roman"/>
          <w:sz w:val="28"/>
          <w:szCs w:val="28"/>
        </w:rPr>
        <w:softHyphen/>
        <w:t>ни, производительному труду, воспитывает положительные качества личности, спо</w:t>
      </w:r>
      <w:r>
        <w:rPr>
          <w:rFonts w:ascii="Times New Roman" w:hAnsi="Times New Roman" w:cs="Times New Roman"/>
          <w:sz w:val="28"/>
          <w:szCs w:val="28"/>
        </w:rPr>
        <w:softHyphen/>
        <w:t>со</w:t>
      </w:r>
      <w:r>
        <w:rPr>
          <w:rFonts w:ascii="Times New Roman" w:hAnsi="Times New Roman" w:cs="Times New Roman"/>
          <w:sz w:val="28"/>
          <w:szCs w:val="28"/>
        </w:rPr>
        <w:softHyphen/>
        <w:t>б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твует социальной интеграции школьников в общество.</w:t>
      </w:r>
    </w:p>
    <w:p w:rsidR="00A142BE" w:rsidRDefault="00A142BE" w:rsidP="00A1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цель изучения физической культуры </w:t>
      </w:r>
      <w:r>
        <w:rPr>
          <w:rFonts w:ascii="Times New Roman" w:hAnsi="Times New Roman" w:cs="Times New Roman"/>
          <w:sz w:val="28"/>
          <w:szCs w:val="28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A142BE" w:rsidRDefault="00A142BE" w:rsidP="00A1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реализуемые в ходе уроков физической культуры:</w:t>
      </w:r>
    </w:p>
    <w:p w:rsidR="00A142BE" w:rsidRDefault="00A142BE" w:rsidP="00A1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воспитание ин</w:t>
      </w:r>
      <w:r>
        <w:rPr>
          <w:rFonts w:ascii="Times New Roman" w:hAnsi="Times New Roman" w:cs="Times New Roman"/>
          <w:sz w:val="28"/>
          <w:szCs w:val="28"/>
        </w:rPr>
        <w:softHyphen/>
        <w:t>тереса к физической культуре и спо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рту; </w:t>
      </w:r>
    </w:p>
    <w:p w:rsidR="00A142BE" w:rsidRDefault="00A142BE" w:rsidP="00A1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овладение основами доступных видов спор</w:t>
      </w:r>
      <w:r>
        <w:rPr>
          <w:rFonts w:ascii="Times New Roman" w:hAnsi="Times New Roman" w:cs="Times New Roman"/>
          <w:sz w:val="28"/>
          <w:szCs w:val="28"/>
        </w:rPr>
        <w:softHyphen/>
        <w:t>та (легкой атлетикой, гим</w:t>
      </w:r>
      <w:r>
        <w:rPr>
          <w:rFonts w:ascii="Times New Roman" w:hAnsi="Times New Roman" w:cs="Times New Roman"/>
          <w:sz w:val="28"/>
          <w:szCs w:val="28"/>
        </w:rPr>
        <w:softHyphen/>
        <w:t>на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ти</w:t>
      </w:r>
      <w:r>
        <w:rPr>
          <w:rFonts w:ascii="Times New Roman" w:hAnsi="Times New Roman" w:cs="Times New Roman"/>
          <w:sz w:val="28"/>
          <w:szCs w:val="28"/>
        </w:rPr>
        <w:softHyphen/>
        <w:t>кой, лы</w:t>
      </w:r>
      <w:r>
        <w:rPr>
          <w:rFonts w:ascii="Times New Roman" w:hAnsi="Times New Roman" w:cs="Times New Roman"/>
          <w:sz w:val="28"/>
          <w:szCs w:val="28"/>
        </w:rPr>
        <w:softHyphen/>
        <w:t>жной подготовкой и др.) в со</w:t>
      </w:r>
      <w:r>
        <w:rPr>
          <w:rFonts w:ascii="Times New Roman" w:hAnsi="Times New Roman" w:cs="Times New Roman"/>
          <w:sz w:val="28"/>
          <w:szCs w:val="28"/>
        </w:rPr>
        <w:softHyphen/>
        <w:t>от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ствии с возрастными и психофи</w:t>
      </w:r>
      <w:r>
        <w:rPr>
          <w:rFonts w:ascii="Times New Roman" w:hAnsi="Times New Roman" w:cs="Times New Roman"/>
          <w:sz w:val="28"/>
          <w:szCs w:val="28"/>
        </w:rPr>
        <w:softHyphen/>
        <w:t>зи</w:t>
      </w:r>
      <w:r>
        <w:rPr>
          <w:rFonts w:ascii="Times New Roman" w:hAnsi="Times New Roman" w:cs="Times New Roman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ки</w:t>
      </w:r>
      <w:r>
        <w:rPr>
          <w:rFonts w:ascii="Times New Roman" w:hAnsi="Times New Roman" w:cs="Times New Roman"/>
          <w:sz w:val="28"/>
          <w:szCs w:val="28"/>
        </w:rPr>
        <w:softHyphen/>
        <w:t>ми особенностями обу</w:t>
      </w:r>
      <w:r>
        <w:rPr>
          <w:rFonts w:ascii="Times New Roman" w:hAnsi="Times New Roman" w:cs="Times New Roman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sz w:val="28"/>
          <w:szCs w:val="28"/>
        </w:rPr>
        <w:softHyphen/>
        <w:t>ю</w:t>
      </w:r>
      <w:r>
        <w:rPr>
          <w:rFonts w:ascii="Times New Roman" w:hAnsi="Times New Roman" w:cs="Times New Roman"/>
          <w:sz w:val="28"/>
          <w:szCs w:val="28"/>
        </w:rPr>
        <w:softHyphen/>
        <w:t>щих</w:t>
      </w:r>
      <w:r>
        <w:rPr>
          <w:rFonts w:ascii="Times New Roman" w:hAnsi="Times New Roman" w:cs="Times New Roman"/>
          <w:sz w:val="28"/>
          <w:szCs w:val="28"/>
        </w:rPr>
        <w:softHyphen/>
        <w:t>ся;</w:t>
      </w:r>
    </w:p>
    <w:p w:rsidR="00A142BE" w:rsidRDefault="00A142BE" w:rsidP="00A1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коррекция недостатков познава</w:t>
      </w:r>
      <w:r>
        <w:rPr>
          <w:rFonts w:ascii="Times New Roman" w:hAnsi="Times New Roman" w:cs="Times New Roman"/>
          <w:sz w:val="28"/>
          <w:szCs w:val="28"/>
        </w:rPr>
        <w:softHyphen/>
        <w:t>тель</w:t>
      </w:r>
      <w:r>
        <w:rPr>
          <w:rFonts w:ascii="Times New Roman" w:hAnsi="Times New Roman" w:cs="Times New Roman"/>
          <w:sz w:val="28"/>
          <w:szCs w:val="28"/>
        </w:rPr>
        <w:softHyphen/>
        <w:t>ной сферы и пси</w:t>
      </w:r>
      <w:r>
        <w:rPr>
          <w:rFonts w:ascii="Times New Roman" w:hAnsi="Times New Roman" w:cs="Times New Roman"/>
          <w:sz w:val="28"/>
          <w:szCs w:val="28"/>
        </w:rPr>
        <w:softHyphen/>
        <w:t>хо</w:t>
      </w:r>
      <w:r>
        <w:rPr>
          <w:rFonts w:ascii="Times New Roman" w:hAnsi="Times New Roman" w:cs="Times New Roman"/>
          <w:sz w:val="28"/>
          <w:szCs w:val="28"/>
        </w:rPr>
        <w:softHyphen/>
        <w:t>мо</w:t>
      </w:r>
      <w:r>
        <w:rPr>
          <w:rFonts w:ascii="Times New Roman" w:hAnsi="Times New Roman" w:cs="Times New Roman"/>
          <w:sz w:val="28"/>
          <w:szCs w:val="28"/>
        </w:rPr>
        <w:softHyphen/>
        <w:t>тор</w:t>
      </w:r>
      <w:r>
        <w:rPr>
          <w:rFonts w:ascii="Times New Roman" w:hAnsi="Times New Roman" w:cs="Times New Roman"/>
          <w:sz w:val="28"/>
          <w:szCs w:val="28"/>
        </w:rPr>
        <w:softHyphen/>
        <w:t>ного раз</w:t>
      </w:r>
      <w:r>
        <w:rPr>
          <w:rFonts w:ascii="Times New Roman" w:hAnsi="Times New Roman" w:cs="Times New Roman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sz w:val="28"/>
          <w:szCs w:val="28"/>
        </w:rPr>
        <w:softHyphen/>
        <w:t>тия; развитие и совер</w:t>
      </w:r>
      <w:r>
        <w:rPr>
          <w:rFonts w:ascii="Times New Roman" w:hAnsi="Times New Roman" w:cs="Times New Roman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твование волевой сферы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; формирование социально приемлемых форм поведения, предупреждение проявлений деструктивного поведения (крик, агрессия,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самоагрессия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стереотипии и др.) в процессе уроков и во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внеучебной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деятельности;</w:t>
      </w:r>
    </w:p>
    <w:p w:rsidR="00A142BE" w:rsidRDefault="00A142BE" w:rsidP="00A142BE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― воспитание нра</w:t>
      </w:r>
      <w:r>
        <w:rPr>
          <w:rFonts w:ascii="Times New Roman" w:hAnsi="Times New Roman" w:cs="Times New Roman"/>
          <w:sz w:val="28"/>
          <w:szCs w:val="28"/>
        </w:rPr>
        <w:softHyphen/>
        <w:t>в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нных качеств и свойств личности; содействие военно-патриотической подготовке.</w:t>
      </w:r>
    </w:p>
    <w:p w:rsidR="00A142BE" w:rsidRDefault="00A142BE" w:rsidP="00A142BE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Содержание программы отражено в следующих разделах: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Гимнастика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«Легкая ат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летика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Лыжная подготовки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Подвижные игры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Спортивные иг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ры»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В каждом из разделов выделено два взаимосвязанных подраздела: «Теоретические све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дения» и «Практический материал». Кроме этого, с учетом возраста и психофизических воз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можностей обучающихся им также предлагаются для усвоения некоторые те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ские сведения из области физической культуры, которые имеют самостоятельное значение.</w:t>
      </w:r>
    </w:p>
    <w:p w:rsidR="00A142BE" w:rsidRDefault="00A142BE" w:rsidP="00A142BE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разделе «Гимнастика» (подраздел «Практический материал») кроме построений и пе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рестроений представлены два основных вида физических упражнений: с предметами и без предметов, содержание которых по сравнению с младшими классами в основном остается без из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ний, но при этом возрастает их сложность и увеличивается дозировка. К упражнениям с пред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метами добавляется опорный прыжок; упражнения со скакалками; гантелями и штан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гой; на преодоление сопротивления; упражнения для корпуса и ног; элементы акробатики.</w:t>
      </w:r>
    </w:p>
    <w:p w:rsidR="00A142BE" w:rsidRDefault="00A142BE" w:rsidP="00A142BE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раздел «Легкая атлетика» включены традиционные виды: ходьба, бег, прыжки, метание, которые способствуют развитию физических качеств, обучающихся (силы, ловкости, быстроты и т. д.).</w:t>
      </w:r>
    </w:p>
    <w:p w:rsidR="00A142BE" w:rsidRDefault="00A142BE" w:rsidP="00A142BE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Освоение раздела «Лыжная подготовка» направлена на дальнейшее совершенствование навыков владения лыжами и коньками, которые способствуют коррекции психомоторной сферы обучающихся. В тех регионах, где климатические условия не позволяют систематически заниматься лыжной и конькобежной подготовками, следует заменить их занятиями гимнастикой, легкой атлетикой, играми. Но в этом случае следует проводить уроки физкультуры не только в условиях спортивного зала, но и на свежем воздухе.</w:t>
      </w:r>
    </w:p>
    <w:p w:rsidR="00A142BE" w:rsidRDefault="00A142BE" w:rsidP="00A142BE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Особое место в системе уроков по физической культуре занимают разделы «Под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ж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ные игры» и «Спортивные игры», которые не только способствуют укреплению здоровья обу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чающихся и развитию у них необходимых физических качеств, но и формируют на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вы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ки коллективного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взаимодействия. Начиная с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-го класса, обучающиеся знакомятся с доступными видами спортивных игр: волейболом, баскетболом, настольным теннисом, хо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к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ем на полу (последнее может использоваться как дополнительный материал).</w:t>
      </w:r>
    </w:p>
    <w:p w:rsidR="00A142BE" w:rsidRDefault="00A142BE" w:rsidP="00A142B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Теоретические сведения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Личная гигиена, солнечные и воздушные ванны. Значе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физических упражнений в жизни человека. 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Подвижные игры. Роль физкультуры в подготовке к труду. Значение физической культуры в жизни человека.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Самостраховка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самоконтроль при выполнении физических уп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ражнений. Помощь при травмах. Способы самостоятельного измерения частоты сердечных сокращений. 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Физическая культура и спорт в России. Специальные олимпийские игры.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Здоровый образ жизни и занятия спортом после оконча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ния школы.</w:t>
      </w:r>
    </w:p>
    <w:p w:rsidR="00A142BE" w:rsidRDefault="00A142BE" w:rsidP="00A142BE">
      <w:pPr>
        <w:shd w:val="clear" w:color="auto" w:fill="FFFFFF"/>
        <w:spacing w:before="67" w:line="214" w:lineRule="exact"/>
        <w:ind w:left="5" w:right="19" w:firstLine="3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Гимнастика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Элементарные сведения о передвижениях по ориентирам.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поведения на занятиях по гимнастике. Значение утренней гимнастики.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Построения и перестроения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Упражнения без предметов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корригирующие и общеразвивающие упражнения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):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упражнения на дыхание;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мышц кистей рук и паль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цев;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мышц шеи; расслабления мышц;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укрепления голеностопных суставов и стоп; укрепления мышц туловища, рук и ног; для формирования и укрепления правильной осанки.</w:t>
      </w:r>
    </w:p>
    <w:p w:rsidR="00A142BE" w:rsidRDefault="00A142BE" w:rsidP="00A142BE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Упражнения с предметами: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 гимнастическими палками;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большими обручами; малыми мячами; большим мячом; набивными мячами; со скакалками; гантелями и штангой; лазанье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; упражнения на равновесие;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опорный прыжок;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упражнения для развития пространственно-временной дифференцировки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точности движений;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преодоление сопротивления;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переноска грузов и передача предметов.</w:t>
      </w:r>
    </w:p>
    <w:p w:rsidR="00A142BE" w:rsidRDefault="00A142BE" w:rsidP="00A142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Легкая атлетика </w:t>
      </w:r>
    </w:p>
    <w:p w:rsidR="00A142BE" w:rsidRDefault="00A142BE" w:rsidP="00A1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Теоретические сведения. </w:t>
      </w:r>
    </w:p>
    <w:p w:rsidR="00A142BE" w:rsidRDefault="00A142BE" w:rsidP="00A142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суставов и мышечно-сухожильного аппарата к предстоящей деятельности. Техника безопасности при прыжках в длину.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Фазы прыжка в высоту с разбега. Подготовка суставов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 мышечно-сухожильного аппарата к предстоящей деятель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ности. Техника безопасности при выполнении прыжков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высоту.</w:t>
      </w:r>
    </w:p>
    <w:p w:rsidR="00A142BE" w:rsidRDefault="00A142BE" w:rsidP="00A142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судейства по бегу, прыжкам, метанию; правила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передачи эстафетной палочки в легкоатлетических эстафетах.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>. Ходьба в разном темпе; с изменением направления; ускорением и замедлением; преодолением препятствий и т. п.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>. Медленный бег с равномерной скоростью. Бег с варьированием скорости. Скоростной бег. Эстафетный бег. Бег с преодолением препятствий. Бег на короткие, средние и длинные дистанции. Кроссовый бег по слабопересеченной местности.</w:t>
      </w:r>
    </w:p>
    <w:p w:rsidR="00A142BE" w:rsidRDefault="00A142BE" w:rsidP="00A142BE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Прыжки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Отработка выпрыгивания и спрыгивания с препятствий. Прыжки в длину (способами «оттолкнув ноги», «перешагивание»). Прыжки в высоту способом «перекат».</w:t>
      </w:r>
    </w:p>
    <w:p w:rsidR="00A142BE" w:rsidRDefault="00A142BE" w:rsidP="00A142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Метание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Метание малого мяча на дальность. Метание мяча в вертикальную цель. Метание в движущую цель. </w:t>
      </w:r>
    </w:p>
    <w:p w:rsidR="00A142BE" w:rsidRDefault="00A142BE" w:rsidP="00A142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142BE" w:rsidRDefault="00A142BE" w:rsidP="00A142B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Лыжная подготовки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 xml:space="preserve">Сведения о применении лыж в быту. Занятия на лыжах как средство закаливания организма. 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Прокладка учебной лыжни; санитарно-ги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ские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требования к занятиям на лыжах.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Виды лыжного спорта; сведения о технике лыж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ных ходов.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Практический материал. 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Стойка лыжника.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Виды лыжных ходов (попеременный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softHyphen/>
        <w:t>шажный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одновременный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бесшажный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>; одновременный одношажный). Со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р</w:t>
      </w:r>
      <w:r>
        <w:rPr>
          <w:rFonts w:ascii="Times New Roman" w:hAnsi="Times New Roman" w:cs="Times New Roman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вание разных видов подъемов и спусков. Повороты. 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Подвижные игры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Практический материал. 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Коррекционные игры;</w:t>
      </w:r>
    </w:p>
    <w:p w:rsidR="00A142BE" w:rsidRPr="003D5BA2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Игры с элементами общеразвивающих упражнений: игры с бегом; прыжками; лазанием; метанием и ловлей мяча; построениями и перестроениями; бросанием, ловлей, метанием и др.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Спортивные игры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Баскетбол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Правила игры в баскетбол, правила поведения учащихся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упражнений с мячом. 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Влияние занятий баскетболом на организм учащихся. 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Практический материал. 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Стойка баскетболиста.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Передвижение в стойке вправо,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влево, вперед, назад. Остановка по свистку. Передача мяча от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груди </w:t>
      </w:r>
      <w:r>
        <w:rPr>
          <w:rFonts w:ascii="Times New Roman" w:hAnsi="Times New Roman" w:cs="Times New Roman"/>
          <w:color w:val="000000"/>
          <w:sz w:val="28"/>
          <w:szCs w:val="28"/>
        </w:rPr>
        <w:t>с места и в движении шагом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Ловля мяча двумя руками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месте на уровне груди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Ведение мяча на месте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движении. Бросок мяча двумя руками в кольцо снизу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от груди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 места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Прямая подача. 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на основе баскетбола. Эстафеты с ведением мяча.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Волейбол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Общие сведения об игре в волейбол, простейшие правила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иг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ры, расстановка и перемещение игроков на площадке.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Права и обязанности игроков, пре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дупреждение травма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тизма при игре в волейбол.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Практический материал. 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передача мяча снизу и сверху. Отбивание мяча снизу двумя руками через сетку на месте и в движении. Верхняя прямая передача в прыжке.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Верхняя прямая подача. Прыжки вверх с места и шага, прыжки у сетки.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Многоскоки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Верхняя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прямая передача мяча после перемещения вперед, вправо, влево.</w:t>
      </w:r>
    </w:p>
    <w:p w:rsidR="00A142BE" w:rsidRDefault="00A142BE" w:rsidP="00A142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Учебные игры на основе волейбола. Игры (эстафеты) с мячами.</w:t>
      </w:r>
    </w:p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D12D14" w:rsidRDefault="00D12D14" w:rsidP="00D12D1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bookmarkStart w:id="0" w:name="_GoBack"/>
      <w:bookmarkEnd w:id="0"/>
    </w:p>
    <w:p w:rsidR="00A142BE" w:rsidRDefault="00A142BE" w:rsidP="00D12D1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1857"/>
        <w:gridCol w:w="855"/>
        <w:gridCol w:w="1640"/>
        <w:gridCol w:w="1701"/>
        <w:gridCol w:w="2674"/>
      </w:tblGrid>
      <w:tr w:rsidR="00A142BE" w:rsidTr="002565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2BE" w:rsidRDefault="00A142BE" w:rsidP="0025655A">
            <w:pPr>
              <w:spacing w:after="0"/>
              <w:ind w:left="135"/>
            </w:pPr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BE" w:rsidRDefault="00A142BE" w:rsidP="002565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BE" w:rsidRDefault="00A142BE" w:rsidP="002565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BE" w:rsidRDefault="00A142BE" w:rsidP="0025655A"/>
        </w:tc>
      </w:tr>
      <w:tr w:rsidR="00A142BE" w:rsidRPr="006F6006" w:rsidTr="002565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F6006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2BE" w:rsidRDefault="00A142BE" w:rsidP="0025655A"/>
        </w:tc>
      </w:tr>
      <w:tr w:rsidR="00A142BE" w:rsidTr="002565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2BE" w:rsidRDefault="00A142BE" w:rsidP="0025655A"/>
        </w:tc>
      </w:tr>
      <w:tr w:rsidR="00A142BE" w:rsidTr="002565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2BE" w:rsidRDefault="00A142BE" w:rsidP="0025655A"/>
        </w:tc>
      </w:tr>
      <w:tr w:rsidR="00A142BE" w:rsidTr="002565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 w:rsidRPr="006F6006"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2BE" w:rsidRDefault="00A142BE" w:rsidP="0025655A"/>
        </w:tc>
      </w:tr>
      <w:tr w:rsidR="00A142BE" w:rsidTr="00256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/>
        </w:tc>
      </w:tr>
    </w:tbl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/>
    <w:p w:rsidR="00A142BE" w:rsidRDefault="00A142BE" w:rsidP="00A142B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142BE" w:rsidRDefault="00A142BE" w:rsidP="00A142B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659"/>
        <w:gridCol w:w="768"/>
        <w:gridCol w:w="1446"/>
        <w:gridCol w:w="1499"/>
        <w:gridCol w:w="1072"/>
        <w:gridCol w:w="2340"/>
      </w:tblGrid>
      <w:tr w:rsidR="00A142BE" w:rsidTr="0025655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2BE" w:rsidRDefault="00A142BE" w:rsidP="0025655A">
            <w:pPr>
              <w:spacing w:after="0"/>
              <w:ind w:left="135"/>
            </w:pPr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BE" w:rsidRDefault="00A142BE" w:rsidP="002565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BE" w:rsidRDefault="00A142BE" w:rsidP="0025655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BE" w:rsidRDefault="00A142BE" w:rsidP="002565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2BE" w:rsidRDefault="00A142BE" w:rsidP="0025655A"/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proofErr w:type="spellStart"/>
            <w:r w:rsidRPr="006F6006">
              <w:rPr>
                <w:rFonts w:ascii="Times New Roman" w:hAnsi="Times New Roman"/>
                <w:color w:val="000000"/>
                <w:sz w:val="24"/>
              </w:rPr>
              <w:t>бесшажным</w:t>
            </w:r>
            <w:proofErr w:type="spellEnd"/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proofErr w:type="spellStart"/>
            <w:r w:rsidRPr="006F6006">
              <w:rPr>
                <w:rFonts w:ascii="Times New Roman" w:hAnsi="Times New Roman"/>
                <w:color w:val="000000"/>
                <w:sz w:val="24"/>
              </w:rPr>
              <w:t>бесшажным</w:t>
            </w:r>
            <w:proofErr w:type="spellEnd"/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Игровая деятельност</w:t>
            </w:r>
            <w:r w:rsidRPr="006F6006">
              <w:rPr>
                <w:rFonts w:ascii="Times New Roman" w:hAnsi="Times New Roman"/>
                <w:color w:val="000000"/>
                <w:sz w:val="24"/>
              </w:rPr>
              <w:lastRenderedPageBreak/>
              <w:t>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 w:rsidRPr="006F6006"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142BE" w:rsidTr="00256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BE" w:rsidRPr="006F6006" w:rsidRDefault="00A142BE" w:rsidP="0025655A">
            <w:pPr>
              <w:spacing w:after="0"/>
              <w:ind w:left="135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 w:rsidRPr="006F60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2BE" w:rsidRDefault="00A142BE" w:rsidP="0025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2BE" w:rsidRDefault="00A142BE" w:rsidP="0025655A"/>
        </w:tc>
      </w:tr>
    </w:tbl>
    <w:p w:rsidR="00A142BE" w:rsidRDefault="00A142BE"/>
    <w:sectPr w:rsidR="00A1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BE"/>
    <w:rsid w:val="00450A4C"/>
    <w:rsid w:val="00A142BE"/>
    <w:rsid w:val="00D1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A441"/>
  <w15:chartTrackingRefBased/>
  <w15:docId w15:val="{D9DBD197-48C2-498F-9C08-85C0EA53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uiPriority w:val="99"/>
    <w:rsid w:val="00A142BE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20">
    <w:name w:val="Body Text Indent 2"/>
    <w:basedOn w:val="a"/>
    <w:link w:val="2"/>
    <w:uiPriority w:val="99"/>
    <w:rsid w:val="00A142BE"/>
    <w:pPr>
      <w:suppressAutoHyphens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A142BE"/>
  </w:style>
  <w:style w:type="character" w:customStyle="1" w:styleId="a3">
    <w:name w:val="Основной текст Знак"/>
    <w:basedOn w:val="a0"/>
    <w:link w:val="a4"/>
    <w:uiPriority w:val="99"/>
    <w:semiHidden/>
    <w:rsid w:val="00A142BE"/>
    <w:rPr>
      <w:rFonts w:ascii="Calibri" w:eastAsia="Arial Unicode MS" w:hAnsi="Calibri" w:cs="Calibri"/>
      <w:color w:val="00000A"/>
      <w:kern w:val="1"/>
      <w:lang w:eastAsia="ar-SA"/>
    </w:rPr>
  </w:style>
  <w:style w:type="paragraph" w:styleId="a4">
    <w:name w:val="Body Text"/>
    <w:basedOn w:val="a"/>
    <w:link w:val="a3"/>
    <w:uiPriority w:val="99"/>
    <w:semiHidden/>
    <w:unhideWhenUsed/>
    <w:rsid w:val="00A142BE"/>
    <w:pPr>
      <w:suppressAutoHyphens/>
      <w:spacing w:after="120" w:line="276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A142BE"/>
  </w:style>
  <w:style w:type="character" w:customStyle="1" w:styleId="a5">
    <w:name w:val="А ОСН ТЕКСТ Знак"/>
    <w:rsid w:val="00A142BE"/>
    <w:rPr>
      <w:rFonts w:ascii="Times New Roman" w:eastAsia="Arial Unicode MS" w:hAnsi="Times New Roman"/>
      <w:caps/>
      <w:color w:val="000000"/>
      <w:kern w:val="1"/>
      <w:sz w:val="28"/>
    </w:rPr>
  </w:style>
  <w:style w:type="paragraph" w:customStyle="1" w:styleId="a6">
    <w:name w:val="А ОСН ТЕКСТ"/>
    <w:basedOn w:val="a"/>
    <w:rsid w:val="00A142BE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14TexstOSNOVA1012">
    <w:name w:val="14TexstOSNOVA_10/12"/>
    <w:basedOn w:val="a"/>
    <w:rsid w:val="00A142BE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A142B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A142BE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A142BE"/>
  </w:style>
  <w:style w:type="paragraph" w:styleId="a8">
    <w:name w:val="Balloon Text"/>
    <w:basedOn w:val="a"/>
    <w:link w:val="a9"/>
    <w:uiPriority w:val="99"/>
    <w:semiHidden/>
    <w:unhideWhenUsed/>
    <w:rsid w:val="00A14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4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9/8/" TargetMode="External"/><Relationship Id="rId21" Type="http://schemas.openxmlformats.org/officeDocument/2006/relationships/hyperlink" Target="https://resh.edu.ru/subject/9/8/" TargetMode="External"/><Relationship Id="rId42" Type="http://schemas.openxmlformats.org/officeDocument/2006/relationships/hyperlink" Target="https://resh.edu.ru/subject/9/8/" TargetMode="External"/><Relationship Id="rId47" Type="http://schemas.openxmlformats.org/officeDocument/2006/relationships/hyperlink" Target="https://resh.edu.ru/subject/9/8/" TargetMode="External"/><Relationship Id="rId63" Type="http://schemas.openxmlformats.org/officeDocument/2006/relationships/hyperlink" Target="https://resh.edu.ru/subject/9/8/" TargetMode="External"/><Relationship Id="rId68" Type="http://schemas.openxmlformats.org/officeDocument/2006/relationships/hyperlink" Target="https://resh.edu.ru/subject/9/8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resh.edu.ru/subject/9/8/" TargetMode="External"/><Relationship Id="rId11" Type="http://schemas.openxmlformats.org/officeDocument/2006/relationships/hyperlink" Target="https://resh.edu.ru/subject/9/8/" TargetMode="External"/><Relationship Id="rId32" Type="http://schemas.openxmlformats.org/officeDocument/2006/relationships/hyperlink" Target="https://resh.edu.ru/subject/9/8/" TargetMode="External"/><Relationship Id="rId37" Type="http://schemas.openxmlformats.org/officeDocument/2006/relationships/hyperlink" Target="https://resh.edu.ru/subject/9/8/" TargetMode="External"/><Relationship Id="rId53" Type="http://schemas.openxmlformats.org/officeDocument/2006/relationships/hyperlink" Target="https://resh.edu.ru/subject/9/8/" TargetMode="External"/><Relationship Id="rId58" Type="http://schemas.openxmlformats.org/officeDocument/2006/relationships/hyperlink" Target="https://resh.edu.ru/subject/9/8/" TargetMode="External"/><Relationship Id="rId74" Type="http://schemas.openxmlformats.org/officeDocument/2006/relationships/hyperlink" Target="https://resh.edu.ru/subject/9/8/" TargetMode="External"/><Relationship Id="rId79" Type="http://schemas.openxmlformats.org/officeDocument/2006/relationships/hyperlink" Target="https://resh.edu.ru/subject/9/8/" TargetMode="External"/><Relationship Id="rId5" Type="http://schemas.openxmlformats.org/officeDocument/2006/relationships/hyperlink" Target="https://resh.edu.ru/subject/9/8/" TargetMode="External"/><Relationship Id="rId61" Type="http://schemas.openxmlformats.org/officeDocument/2006/relationships/hyperlink" Target="https://resh.edu.ru/subject/9/8/" TargetMode="External"/><Relationship Id="rId82" Type="http://schemas.openxmlformats.org/officeDocument/2006/relationships/hyperlink" Target="https://resh.edu.ru/subject/9/8/" TargetMode="External"/><Relationship Id="rId19" Type="http://schemas.openxmlformats.org/officeDocument/2006/relationships/hyperlink" Target="https://resh.edu.ru/subject/9/8/" TargetMode="External"/><Relationship Id="rId14" Type="http://schemas.openxmlformats.org/officeDocument/2006/relationships/hyperlink" Target="https://resh.edu.ru/subject/9/8/" TargetMode="External"/><Relationship Id="rId22" Type="http://schemas.openxmlformats.org/officeDocument/2006/relationships/hyperlink" Target="https://resh.edu.ru/subject/9/8/" TargetMode="External"/><Relationship Id="rId27" Type="http://schemas.openxmlformats.org/officeDocument/2006/relationships/hyperlink" Target="https://resh.edu.ru/subject/9/8/" TargetMode="External"/><Relationship Id="rId30" Type="http://schemas.openxmlformats.org/officeDocument/2006/relationships/hyperlink" Target="https://resh.edu.ru/subject/9/8/" TargetMode="External"/><Relationship Id="rId35" Type="http://schemas.openxmlformats.org/officeDocument/2006/relationships/hyperlink" Target="https://resh.edu.ru/subject/9/8/" TargetMode="External"/><Relationship Id="rId43" Type="http://schemas.openxmlformats.org/officeDocument/2006/relationships/hyperlink" Target="https://resh.edu.ru/subject/9/8/" TargetMode="External"/><Relationship Id="rId48" Type="http://schemas.openxmlformats.org/officeDocument/2006/relationships/hyperlink" Target="https://resh.edu.ru/subject/9/8/" TargetMode="External"/><Relationship Id="rId56" Type="http://schemas.openxmlformats.org/officeDocument/2006/relationships/hyperlink" Target="https://resh.edu.ru/subject/9/8/" TargetMode="External"/><Relationship Id="rId64" Type="http://schemas.openxmlformats.org/officeDocument/2006/relationships/hyperlink" Target="https://resh.edu.ru/subject/9/8/" TargetMode="External"/><Relationship Id="rId69" Type="http://schemas.openxmlformats.org/officeDocument/2006/relationships/hyperlink" Target="https://resh.edu.ru/subject/9/8/" TargetMode="External"/><Relationship Id="rId77" Type="http://schemas.openxmlformats.org/officeDocument/2006/relationships/hyperlink" Target="https://resh.edu.ru/subject/9/8/" TargetMode="External"/><Relationship Id="rId8" Type="http://schemas.openxmlformats.org/officeDocument/2006/relationships/hyperlink" Target="https://resh.edu.ru/subject/9/8/" TargetMode="External"/><Relationship Id="rId51" Type="http://schemas.openxmlformats.org/officeDocument/2006/relationships/hyperlink" Target="https://resh.edu.ru/subject/9/8/" TargetMode="External"/><Relationship Id="rId72" Type="http://schemas.openxmlformats.org/officeDocument/2006/relationships/hyperlink" Target="https://resh.edu.ru/subject/9/8/" TargetMode="External"/><Relationship Id="rId80" Type="http://schemas.openxmlformats.org/officeDocument/2006/relationships/hyperlink" Target="https://resh.edu.ru/subject/9/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9/8/" TargetMode="External"/><Relationship Id="rId17" Type="http://schemas.openxmlformats.org/officeDocument/2006/relationships/hyperlink" Target="https://resh.edu.ru/subject/9/8/" TargetMode="External"/><Relationship Id="rId25" Type="http://schemas.openxmlformats.org/officeDocument/2006/relationships/hyperlink" Target="https://resh.edu.ru/subject/9/8/" TargetMode="External"/><Relationship Id="rId33" Type="http://schemas.openxmlformats.org/officeDocument/2006/relationships/hyperlink" Target="https://resh.edu.ru/subject/9/8/" TargetMode="External"/><Relationship Id="rId38" Type="http://schemas.openxmlformats.org/officeDocument/2006/relationships/hyperlink" Target="https://resh.edu.ru/subject/9/8/" TargetMode="External"/><Relationship Id="rId46" Type="http://schemas.openxmlformats.org/officeDocument/2006/relationships/hyperlink" Target="https://resh.edu.ru/subject/9/8/" TargetMode="External"/><Relationship Id="rId59" Type="http://schemas.openxmlformats.org/officeDocument/2006/relationships/hyperlink" Target="https://resh.edu.ru/subject/9/8/" TargetMode="External"/><Relationship Id="rId67" Type="http://schemas.openxmlformats.org/officeDocument/2006/relationships/hyperlink" Target="https://resh.edu.ru/subject/9/8/" TargetMode="External"/><Relationship Id="rId20" Type="http://schemas.openxmlformats.org/officeDocument/2006/relationships/hyperlink" Target="https://resh.edu.ru/subject/9/8/" TargetMode="External"/><Relationship Id="rId41" Type="http://schemas.openxmlformats.org/officeDocument/2006/relationships/hyperlink" Target="https://resh.edu.ru/subject/9/8/" TargetMode="External"/><Relationship Id="rId54" Type="http://schemas.openxmlformats.org/officeDocument/2006/relationships/hyperlink" Target="https://resh.edu.ru/subject/9/8/" TargetMode="External"/><Relationship Id="rId62" Type="http://schemas.openxmlformats.org/officeDocument/2006/relationships/hyperlink" Target="https://resh.edu.ru/subject/9/8/" TargetMode="External"/><Relationship Id="rId70" Type="http://schemas.openxmlformats.org/officeDocument/2006/relationships/hyperlink" Target="https://resh.edu.ru/subject/9/8/" TargetMode="External"/><Relationship Id="rId75" Type="http://schemas.openxmlformats.org/officeDocument/2006/relationships/hyperlink" Target="https://resh.edu.ru/subject/9/8/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9/8/" TargetMode="External"/><Relationship Id="rId15" Type="http://schemas.openxmlformats.org/officeDocument/2006/relationships/hyperlink" Target="https://resh.edu.ru/subject/9/8/" TargetMode="External"/><Relationship Id="rId23" Type="http://schemas.openxmlformats.org/officeDocument/2006/relationships/hyperlink" Target="https://resh.edu.ru/subject/9/8/" TargetMode="External"/><Relationship Id="rId28" Type="http://schemas.openxmlformats.org/officeDocument/2006/relationships/hyperlink" Target="https://resh.edu.ru/subject/9/8/" TargetMode="External"/><Relationship Id="rId36" Type="http://schemas.openxmlformats.org/officeDocument/2006/relationships/hyperlink" Target="https://resh.edu.ru/subject/9/8/" TargetMode="External"/><Relationship Id="rId49" Type="http://schemas.openxmlformats.org/officeDocument/2006/relationships/hyperlink" Target="https://resh.edu.ru/subject/9/8/" TargetMode="External"/><Relationship Id="rId57" Type="http://schemas.openxmlformats.org/officeDocument/2006/relationships/hyperlink" Target="https://resh.edu.ru/subject/9/8/" TargetMode="External"/><Relationship Id="rId10" Type="http://schemas.openxmlformats.org/officeDocument/2006/relationships/hyperlink" Target="https://resh.edu.ru/subject/9/8/" TargetMode="External"/><Relationship Id="rId31" Type="http://schemas.openxmlformats.org/officeDocument/2006/relationships/hyperlink" Target="https://resh.edu.ru/subject/9/8/" TargetMode="External"/><Relationship Id="rId44" Type="http://schemas.openxmlformats.org/officeDocument/2006/relationships/hyperlink" Target="https://resh.edu.ru/subject/9/8/" TargetMode="External"/><Relationship Id="rId52" Type="http://schemas.openxmlformats.org/officeDocument/2006/relationships/hyperlink" Target="https://resh.edu.ru/subject/9/8/" TargetMode="External"/><Relationship Id="rId60" Type="http://schemas.openxmlformats.org/officeDocument/2006/relationships/hyperlink" Target="https://resh.edu.ru/subject/9/8/" TargetMode="External"/><Relationship Id="rId65" Type="http://schemas.openxmlformats.org/officeDocument/2006/relationships/hyperlink" Target="https://resh.edu.ru/subject/9/8/" TargetMode="External"/><Relationship Id="rId73" Type="http://schemas.openxmlformats.org/officeDocument/2006/relationships/hyperlink" Target="https://resh.edu.ru/subject/9/8/" TargetMode="External"/><Relationship Id="rId78" Type="http://schemas.openxmlformats.org/officeDocument/2006/relationships/hyperlink" Target="https://resh.edu.ru/subject/9/8/" TargetMode="External"/><Relationship Id="rId81" Type="http://schemas.openxmlformats.org/officeDocument/2006/relationships/hyperlink" Target="https://resh.edu.ru/subject/9/8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9/8/" TargetMode="External"/><Relationship Id="rId13" Type="http://schemas.openxmlformats.org/officeDocument/2006/relationships/hyperlink" Target="https://resh.edu.ru/subject/9/8/" TargetMode="External"/><Relationship Id="rId18" Type="http://schemas.openxmlformats.org/officeDocument/2006/relationships/hyperlink" Target="https://resh.edu.ru/subject/9/8/" TargetMode="External"/><Relationship Id="rId39" Type="http://schemas.openxmlformats.org/officeDocument/2006/relationships/hyperlink" Target="https://resh.edu.ru/subject/9/8/" TargetMode="External"/><Relationship Id="rId34" Type="http://schemas.openxmlformats.org/officeDocument/2006/relationships/hyperlink" Target="https://resh.edu.ru/subject/9/8/" TargetMode="External"/><Relationship Id="rId50" Type="http://schemas.openxmlformats.org/officeDocument/2006/relationships/hyperlink" Target="https://resh.edu.ru/subject/9/8/" TargetMode="External"/><Relationship Id="rId55" Type="http://schemas.openxmlformats.org/officeDocument/2006/relationships/hyperlink" Target="https://resh.edu.ru/subject/9/8/" TargetMode="External"/><Relationship Id="rId76" Type="http://schemas.openxmlformats.org/officeDocument/2006/relationships/hyperlink" Target="https://resh.edu.ru/subject/9/8/" TargetMode="External"/><Relationship Id="rId7" Type="http://schemas.openxmlformats.org/officeDocument/2006/relationships/hyperlink" Target="https://resh.edu.ru/subject/9/8/" TargetMode="External"/><Relationship Id="rId71" Type="http://schemas.openxmlformats.org/officeDocument/2006/relationships/hyperlink" Target="https://resh.edu.ru/subject/9/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9/8/" TargetMode="External"/><Relationship Id="rId24" Type="http://schemas.openxmlformats.org/officeDocument/2006/relationships/hyperlink" Target="https://resh.edu.ru/subject/9/8/" TargetMode="External"/><Relationship Id="rId40" Type="http://schemas.openxmlformats.org/officeDocument/2006/relationships/hyperlink" Target="https://resh.edu.ru/subject/9/8/" TargetMode="External"/><Relationship Id="rId45" Type="http://schemas.openxmlformats.org/officeDocument/2006/relationships/hyperlink" Target="https://resh.edu.ru/subject/9/8/" TargetMode="External"/><Relationship Id="rId66" Type="http://schemas.openxmlformats.org/officeDocument/2006/relationships/hyperlink" Target="https://resh.edu.ru/subject/9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3969</Words>
  <Characters>22625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2023-11-17T12:16:00Z</dcterms:created>
  <dcterms:modified xsi:type="dcterms:W3CDTF">2023-11-17T12:28:00Z</dcterms:modified>
</cp:coreProperties>
</file>